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59D" w:rsidRPr="0087713D" w:rsidRDefault="0006659D" w:rsidP="00F3430B">
      <w:pPr>
        <w:jc w:val="both"/>
        <w:rPr>
          <w:rFonts w:ascii="Garamond" w:hAnsi="Garamond"/>
          <w:b/>
          <w:sz w:val="28"/>
          <w:lang w:val="pt-PT"/>
        </w:rPr>
      </w:pPr>
      <w:r w:rsidRPr="0087713D">
        <w:rPr>
          <w:rFonts w:ascii="Garamond" w:hAnsi="Garamond"/>
          <w:b/>
          <w:sz w:val="28"/>
          <w:lang w:val="pt-PT"/>
        </w:rPr>
        <w:t>E</w:t>
      </w:r>
      <w:r w:rsidR="00F3430B" w:rsidRPr="0087713D">
        <w:rPr>
          <w:rFonts w:ascii="Garamond" w:hAnsi="Garamond"/>
          <w:b/>
          <w:sz w:val="28"/>
          <w:lang w:val="pt-PT"/>
        </w:rPr>
        <w:t>les</w:t>
      </w:r>
      <w:r w:rsidRPr="0087713D">
        <w:rPr>
          <w:rFonts w:ascii="Garamond" w:hAnsi="Garamond"/>
          <w:b/>
          <w:sz w:val="28"/>
          <w:lang w:val="pt-PT"/>
        </w:rPr>
        <w:t xml:space="preserve"> piscam, piscam…</w:t>
      </w:r>
      <w:r w:rsidR="00206AA8">
        <w:rPr>
          <w:rFonts w:ascii="Garamond" w:hAnsi="Garamond"/>
          <w:b/>
          <w:sz w:val="28"/>
          <w:lang w:val="pt-PT"/>
        </w:rPr>
        <w:t xml:space="preserve"> </w:t>
      </w:r>
      <w:r w:rsidR="00CE24E4">
        <w:rPr>
          <w:rFonts w:ascii="Garamond" w:hAnsi="Garamond"/>
          <w:b/>
          <w:sz w:val="28"/>
          <w:lang w:val="pt-PT"/>
        </w:rPr>
        <w:t xml:space="preserve"> O que são?</w:t>
      </w:r>
    </w:p>
    <w:p w:rsidR="0006659D" w:rsidRPr="008D07CB" w:rsidRDefault="0006659D" w:rsidP="0087713D">
      <w:pPr>
        <w:spacing w:line="480" w:lineRule="auto"/>
        <w:jc w:val="both"/>
        <w:rPr>
          <w:rFonts w:ascii="Garamond" w:hAnsi="Garamond"/>
          <w:lang w:val="pt-PT"/>
        </w:rPr>
      </w:pPr>
    </w:p>
    <w:p w:rsidR="00524B26" w:rsidRDefault="002264B7" w:rsidP="00FF3C05">
      <w:pPr>
        <w:spacing w:after="120" w:line="360" w:lineRule="auto"/>
        <w:jc w:val="both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A Primavera vai gradualmente dan</w:t>
      </w:r>
      <w:r w:rsidR="00653C4C">
        <w:rPr>
          <w:rFonts w:ascii="Garamond" w:hAnsi="Garamond"/>
          <w:lang w:val="pt-PT"/>
        </w:rPr>
        <w:t>do lugar ao Verão</w:t>
      </w:r>
      <w:r w:rsidR="00410753">
        <w:rPr>
          <w:rFonts w:ascii="Garamond" w:hAnsi="Garamond"/>
          <w:lang w:val="pt-PT"/>
        </w:rPr>
        <w:t xml:space="preserve">, </w:t>
      </w:r>
      <w:r w:rsidR="00653C4C">
        <w:rPr>
          <w:rFonts w:ascii="Garamond" w:hAnsi="Garamond"/>
          <w:lang w:val="pt-PT"/>
        </w:rPr>
        <w:t xml:space="preserve">os dias são mais longos e a temperatura convida a um passeio pelo campo. Um passeio </w:t>
      </w:r>
      <w:r w:rsidR="00410753">
        <w:rPr>
          <w:rFonts w:ascii="Garamond" w:hAnsi="Garamond"/>
          <w:lang w:val="pt-PT"/>
        </w:rPr>
        <w:t xml:space="preserve">longe de </w:t>
      </w:r>
      <w:r w:rsidR="00653C4C">
        <w:rPr>
          <w:rFonts w:ascii="Garamond" w:hAnsi="Garamond"/>
          <w:lang w:val="pt-PT"/>
        </w:rPr>
        <w:t xml:space="preserve">casas e de luzes, </w:t>
      </w:r>
      <w:r w:rsidR="009D735D">
        <w:rPr>
          <w:rFonts w:ascii="Garamond" w:hAnsi="Garamond"/>
          <w:lang w:val="pt-PT"/>
        </w:rPr>
        <w:t>evitando</w:t>
      </w:r>
      <w:r w:rsidR="00653C4C">
        <w:rPr>
          <w:rFonts w:ascii="Garamond" w:hAnsi="Garamond"/>
          <w:lang w:val="pt-PT"/>
        </w:rPr>
        <w:t xml:space="preserve"> terrenos cultivados</w:t>
      </w:r>
      <w:r w:rsidR="00524B26">
        <w:rPr>
          <w:rFonts w:ascii="Garamond" w:hAnsi="Garamond"/>
          <w:lang w:val="pt-PT"/>
        </w:rPr>
        <w:t xml:space="preserve"> com zelo,</w:t>
      </w:r>
      <w:r w:rsidR="009D735D">
        <w:rPr>
          <w:rFonts w:ascii="Garamond" w:hAnsi="Garamond"/>
          <w:lang w:val="pt-PT"/>
        </w:rPr>
        <w:t xml:space="preserve"> pesticidas</w:t>
      </w:r>
      <w:r w:rsidR="00524B26">
        <w:rPr>
          <w:rFonts w:ascii="Garamond" w:hAnsi="Garamond"/>
          <w:lang w:val="pt-PT"/>
        </w:rPr>
        <w:t xml:space="preserve"> e outros que tais. Um passeio </w:t>
      </w:r>
      <w:r w:rsidR="00315C04">
        <w:rPr>
          <w:rFonts w:ascii="Garamond" w:hAnsi="Garamond"/>
          <w:lang w:val="pt-PT"/>
        </w:rPr>
        <w:t>por matas de</w:t>
      </w:r>
      <w:r w:rsidR="009D735D">
        <w:rPr>
          <w:rFonts w:ascii="Garamond" w:hAnsi="Garamond"/>
          <w:lang w:val="pt-PT"/>
        </w:rPr>
        <w:t xml:space="preserve"> erva</w:t>
      </w:r>
      <w:r w:rsidR="00653C4C">
        <w:rPr>
          <w:rFonts w:ascii="Garamond" w:hAnsi="Garamond"/>
          <w:lang w:val="pt-PT"/>
        </w:rPr>
        <w:t xml:space="preserve"> húmida </w:t>
      </w:r>
      <w:r w:rsidR="009D735D">
        <w:rPr>
          <w:rFonts w:ascii="Garamond" w:hAnsi="Garamond"/>
          <w:lang w:val="pt-PT"/>
        </w:rPr>
        <w:t xml:space="preserve">povoada de caracóis </w:t>
      </w:r>
      <w:r w:rsidR="00653C4C">
        <w:rPr>
          <w:rFonts w:ascii="Garamond" w:hAnsi="Garamond"/>
          <w:lang w:val="pt-PT"/>
        </w:rPr>
        <w:t>e</w:t>
      </w:r>
      <w:r w:rsidR="00D703FD">
        <w:rPr>
          <w:rFonts w:ascii="Garamond" w:hAnsi="Garamond"/>
          <w:lang w:val="pt-PT"/>
        </w:rPr>
        <w:t>... S</w:t>
      </w:r>
      <w:r w:rsidR="00653C4C">
        <w:rPr>
          <w:rFonts w:ascii="Garamond" w:hAnsi="Garamond"/>
          <w:lang w:val="pt-PT"/>
        </w:rPr>
        <w:t>em aviso</w:t>
      </w:r>
      <w:r w:rsidR="009D735D">
        <w:rPr>
          <w:rFonts w:ascii="Garamond" w:hAnsi="Garamond"/>
          <w:lang w:val="pt-PT"/>
        </w:rPr>
        <w:t>,</w:t>
      </w:r>
      <w:r w:rsidR="009936C5">
        <w:rPr>
          <w:rFonts w:ascii="Garamond" w:hAnsi="Garamond"/>
          <w:lang w:val="pt-PT"/>
        </w:rPr>
        <w:t xml:space="preserve"> </w:t>
      </w:r>
      <w:r w:rsidR="00315C04">
        <w:rPr>
          <w:rFonts w:ascii="Garamond" w:hAnsi="Garamond"/>
          <w:lang w:val="pt-PT"/>
        </w:rPr>
        <w:t xml:space="preserve">de repente, </w:t>
      </w:r>
      <w:r w:rsidR="00653C4C">
        <w:rPr>
          <w:rFonts w:ascii="Garamond" w:hAnsi="Garamond"/>
          <w:lang w:val="pt-PT"/>
        </w:rPr>
        <w:t xml:space="preserve">parece que o céu </w:t>
      </w:r>
      <w:r w:rsidR="00524B26">
        <w:rPr>
          <w:rFonts w:ascii="Garamond" w:hAnsi="Garamond"/>
          <w:lang w:val="pt-PT"/>
        </w:rPr>
        <w:t>cintilante</w:t>
      </w:r>
      <w:r w:rsidR="00653C4C">
        <w:rPr>
          <w:rFonts w:ascii="Garamond" w:hAnsi="Garamond"/>
          <w:lang w:val="pt-PT"/>
        </w:rPr>
        <w:t xml:space="preserve"> </w:t>
      </w:r>
      <w:r w:rsidR="00D703FD">
        <w:rPr>
          <w:rFonts w:ascii="Garamond" w:hAnsi="Garamond"/>
          <w:lang w:val="pt-PT"/>
        </w:rPr>
        <w:t>cai</w:t>
      </w:r>
      <w:r w:rsidR="009D735D">
        <w:rPr>
          <w:rFonts w:ascii="Garamond" w:hAnsi="Garamond"/>
          <w:lang w:val="pt-PT"/>
        </w:rPr>
        <w:t xml:space="preserve"> </w:t>
      </w:r>
      <w:r w:rsidR="00653C4C">
        <w:rPr>
          <w:rFonts w:ascii="Garamond" w:hAnsi="Garamond"/>
          <w:lang w:val="pt-PT"/>
        </w:rPr>
        <w:t>a</w:t>
      </w:r>
      <w:r w:rsidR="00315C04">
        <w:rPr>
          <w:rFonts w:ascii="Garamond" w:hAnsi="Garamond"/>
          <w:lang w:val="pt-PT"/>
        </w:rPr>
        <w:t>os</w:t>
      </w:r>
      <w:r w:rsidR="00653C4C">
        <w:rPr>
          <w:rFonts w:ascii="Garamond" w:hAnsi="Garamond"/>
          <w:lang w:val="pt-PT"/>
        </w:rPr>
        <w:t xml:space="preserve"> nossos pés. </w:t>
      </w:r>
      <w:r w:rsidR="0006659D" w:rsidRPr="008D07CB">
        <w:rPr>
          <w:rFonts w:ascii="Garamond" w:hAnsi="Garamond"/>
          <w:lang w:val="pt-PT"/>
        </w:rPr>
        <w:t xml:space="preserve">Serão estrelas? Serão faróis? </w:t>
      </w:r>
      <w:r w:rsidR="00315C04">
        <w:rPr>
          <w:rFonts w:ascii="Garamond" w:hAnsi="Garamond"/>
          <w:lang w:val="pt-PT"/>
        </w:rPr>
        <w:t>Serão</w:t>
      </w:r>
      <w:r w:rsidR="0087713D">
        <w:rPr>
          <w:rFonts w:ascii="Garamond" w:hAnsi="Garamond"/>
          <w:lang w:val="pt-PT"/>
        </w:rPr>
        <w:t xml:space="preserve"> </w:t>
      </w:r>
      <w:r w:rsidR="001A7A1A">
        <w:rPr>
          <w:rFonts w:ascii="Garamond" w:hAnsi="Garamond"/>
          <w:lang w:val="pt-PT"/>
        </w:rPr>
        <w:t xml:space="preserve">indícios de </w:t>
      </w:r>
      <w:r w:rsidR="0087713D">
        <w:rPr>
          <w:rFonts w:ascii="Garamond" w:hAnsi="Garamond"/>
          <w:lang w:val="pt-PT"/>
        </w:rPr>
        <w:t xml:space="preserve">uma festa psicadélica </w:t>
      </w:r>
      <w:r w:rsidR="00315C04">
        <w:rPr>
          <w:rFonts w:ascii="Garamond" w:hAnsi="Garamond"/>
          <w:lang w:val="pt-PT"/>
        </w:rPr>
        <w:t>no meio do</w:t>
      </w:r>
      <w:r w:rsidR="009936C5">
        <w:rPr>
          <w:rFonts w:ascii="Garamond" w:hAnsi="Garamond"/>
          <w:lang w:val="pt-PT"/>
        </w:rPr>
        <w:t xml:space="preserve"> nada</w:t>
      </w:r>
      <w:r w:rsidR="00F3430B" w:rsidRPr="008D07CB">
        <w:rPr>
          <w:rFonts w:ascii="Garamond" w:hAnsi="Garamond"/>
          <w:lang w:val="pt-PT"/>
        </w:rPr>
        <w:t xml:space="preserve">? </w:t>
      </w:r>
      <w:r w:rsidR="009936C5">
        <w:rPr>
          <w:rFonts w:ascii="Garamond" w:hAnsi="Garamond"/>
          <w:lang w:val="pt-PT"/>
        </w:rPr>
        <w:t>Não!</w:t>
      </w:r>
      <w:r w:rsidR="00524B26">
        <w:rPr>
          <w:rFonts w:ascii="Garamond" w:hAnsi="Garamond"/>
          <w:lang w:val="pt-PT"/>
        </w:rPr>
        <w:t xml:space="preserve"> São pirilampos, de seu nome científico </w:t>
      </w:r>
      <w:r w:rsidR="009936C5">
        <w:rPr>
          <w:rFonts w:ascii="Garamond" w:hAnsi="Garamond"/>
          <w:lang w:val="pt-PT"/>
        </w:rPr>
        <w:t>“</w:t>
      </w:r>
      <w:proofErr w:type="spellStart"/>
      <w:r w:rsidR="00524B26" w:rsidRPr="00524B26">
        <w:rPr>
          <w:rFonts w:ascii="Garamond" w:hAnsi="Garamond"/>
          <w:i/>
          <w:lang w:val="pt-PT"/>
        </w:rPr>
        <w:t>Lampyris</w:t>
      </w:r>
      <w:proofErr w:type="spellEnd"/>
      <w:r w:rsidR="009936C5">
        <w:rPr>
          <w:rFonts w:ascii="Garamond" w:hAnsi="Garamond"/>
          <w:i/>
          <w:lang w:val="pt-PT"/>
        </w:rPr>
        <w:t>”</w:t>
      </w:r>
      <w:r w:rsidR="00524B26">
        <w:rPr>
          <w:rFonts w:ascii="Garamond" w:hAnsi="Garamond"/>
          <w:lang w:val="pt-PT"/>
        </w:rPr>
        <w:t xml:space="preserve"> que é </w:t>
      </w:r>
      <w:r w:rsidR="00315C04">
        <w:rPr>
          <w:rFonts w:ascii="Garamond" w:hAnsi="Garamond"/>
          <w:lang w:val="pt-PT"/>
        </w:rPr>
        <w:t xml:space="preserve">quase </w:t>
      </w:r>
      <w:r w:rsidR="00524B26">
        <w:rPr>
          <w:rFonts w:ascii="Garamond" w:hAnsi="Garamond"/>
          <w:lang w:val="pt-PT"/>
        </w:rPr>
        <w:t>como quem diz lanterna em latim.</w:t>
      </w:r>
      <w:r w:rsidR="0087713D">
        <w:rPr>
          <w:rFonts w:ascii="Garamond" w:hAnsi="Garamond"/>
          <w:lang w:val="pt-PT"/>
        </w:rPr>
        <w:t xml:space="preserve"> </w:t>
      </w:r>
      <w:r w:rsidR="003D21C9">
        <w:rPr>
          <w:rFonts w:ascii="Garamond" w:hAnsi="Garamond"/>
          <w:lang w:val="pt-PT"/>
        </w:rPr>
        <w:t>Mas os</w:t>
      </w:r>
      <w:r w:rsidR="001A7A1A">
        <w:rPr>
          <w:rFonts w:ascii="Garamond" w:hAnsi="Garamond"/>
          <w:lang w:val="pt-PT"/>
        </w:rPr>
        <w:t xml:space="preserve"> pirilampos também </w:t>
      </w:r>
      <w:r w:rsidR="003D21C9">
        <w:rPr>
          <w:rFonts w:ascii="Garamond" w:hAnsi="Garamond"/>
          <w:lang w:val="pt-PT"/>
        </w:rPr>
        <w:t xml:space="preserve">são </w:t>
      </w:r>
      <w:r w:rsidR="001A7A1A">
        <w:rPr>
          <w:rFonts w:ascii="Garamond" w:hAnsi="Garamond"/>
          <w:lang w:val="pt-PT"/>
        </w:rPr>
        <w:t xml:space="preserve">conhecidos por muitos outros nomes: luzecus, </w:t>
      </w:r>
      <w:r w:rsidR="007C1A11">
        <w:rPr>
          <w:rFonts w:ascii="Garamond" w:hAnsi="Garamond"/>
          <w:lang w:val="pt-PT"/>
        </w:rPr>
        <w:t>lumieiros</w:t>
      </w:r>
      <w:r w:rsidR="003D21C9">
        <w:rPr>
          <w:rFonts w:ascii="Garamond" w:hAnsi="Garamond"/>
          <w:lang w:val="pt-PT"/>
        </w:rPr>
        <w:t>, vaga</w:t>
      </w:r>
      <w:r w:rsidR="001A7A1A">
        <w:rPr>
          <w:rFonts w:ascii="Garamond" w:hAnsi="Garamond"/>
          <w:lang w:val="pt-PT"/>
        </w:rPr>
        <w:t>-lume</w:t>
      </w:r>
      <w:r w:rsidR="003D21C9">
        <w:rPr>
          <w:rFonts w:ascii="Garamond" w:hAnsi="Garamond"/>
          <w:lang w:val="pt-PT"/>
        </w:rPr>
        <w:t>s</w:t>
      </w:r>
      <w:r w:rsidR="001A7A1A">
        <w:rPr>
          <w:rFonts w:ascii="Garamond" w:hAnsi="Garamond"/>
          <w:lang w:val="pt-PT"/>
        </w:rPr>
        <w:t xml:space="preserve"> e outras palavras terminadas em lume como </w:t>
      </w:r>
      <w:r w:rsidR="00844E39">
        <w:rPr>
          <w:rFonts w:ascii="Garamond" w:hAnsi="Garamond"/>
          <w:lang w:val="pt-PT"/>
        </w:rPr>
        <w:t>“</w:t>
      </w:r>
      <w:r w:rsidR="001A7A1A" w:rsidRPr="00844E39">
        <w:rPr>
          <w:rFonts w:ascii="Garamond" w:hAnsi="Garamond"/>
          <w:lang w:val="pt-PT"/>
        </w:rPr>
        <w:t>defeca</w:t>
      </w:r>
      <w:r w:rsidR="00844E39">
        <w:rPr>
          <w:rFonts w:ascii="Garamond" w:hAnsi="Garamond"/>
          <w:lang w:val="pt-PT"/>
        </w:rPr>
        <w:t>”</w:t>
      </w:r>
      <w:r w:rsidR="001A7A1A" w:rsidRPr="00844E39">
        <w:rPr>
          <w:rFonts w:ascii="Garamond" w:hAnsi="Garamond"/>
          <w:lang w:val="pt-PT"/>
        </w:rPr>
        <w:t>-</w:t>
      </w:r>
      <w:r w:rsidR="001A7A1A">
        <w:rPr>
          <w:rFonts w:ascii="Garamond" w:hAnsi="Garamond"/>
          <w:lang w:val="pt-PT"/>
        </w:rPr>
        <w:t xml:space="preserve">lume, mas </w:t>
      </w:r>
      <w:r w:rsidR="00206AA8">
        <w:rPr>
          <w:rFonts w:ascii="Garamond" w:hAnsi="Garamond"/>
          <w:lang w:val="pt-PT"/>
        </w:rPr>
        <w:t xml:space="preserve">dito </w:t>
      </w:r>
      <w:r w:rsidR="001A7A1A">
        <w:rPr>
          <w:rFonts w:ascii="Garamond" w:hAnsi="Garamond"/>
          <w:lang w:val="pt-PT"/>
        </w:rPr>
        <w:t>de modo mais prosaico.</w:t>
      </w:r>
    </w:p>
    <w:p w:rsidR="0006659D" w:rsidRPr="008D07CB" w:rsidRDefault="000F4F76" w:rsidP="00FF3C05">
      <w:pPr>
        <w:spacing w:after="120" w:line="360" w:lineRule="auto"/>
        <w:jc w:val="both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 xml:space="preserve">Vamos conhecê-los melhor? </w:t>
      </w:r>
      <w:r w:rsidR="00821FE1">
        <w:rPr>
          <w:rFonts w:ascii="Garamond" w:hAnsi="Garamond"/>
          <w:lang w:val="pt-PT"/>
        </w:rPr>
        <w:t>Como qualquer insecto</w:t>
      </w:r>
      <w:r>
        <w:rPr>
          <w:rFonts w:ascii="Garamond" w:hAnsi="Garamond"/>
          <w:lang w:val="pt-PT"/>
        </w:rPr>
        <w:t>,</w:t>
      </w:r>
      <w:r w:rsidR="00086981">
        <w:rPr>
          <w:rFonts w:ascii="Garamond" w:hAnsi="Garamond"/>
          <w:lang w:val="pt-PT"/>
        </w:rPr>
        <w:t xml:space="preserve"> </w:t>
      </w:r>
      <w:r w:rsidR="00821FE1">
        <w:rPr>
          <w:rFonts w:ascii="Garamond" w:hAnsi="Garamond"/>
          <w:lang w:val="pt-PT"/>
        </w:rPr>
        <w:t xml:space="preserve">o pirilampo </w:t>
      </w:r>
      <w:r w:rsidR="00E545F6">
        <w:rPr>
          <w:rFonts w:ascii="Garamond" w:hAnsi="Garamond"/>
          <w:lang w:val="pt-PT"/>
        </w:rPr>
        <w:t xml:space="preserve">adulto </w:t>
      </w:r>
      <w:r w:rsidR="00821FE1">
        <w:rPr>
          <w:rFonts w:ascii="Garamond" w:hAnsi="Garamond"/>
          <w:lang w:val="pt-PT"/>
        </w:rPr>
        <w:t xml:space="preserve">possui o corpo segmentado em cabeça, tórax e abdómen, </w:t>
      </w:r>
      <w:r>
        <w:rPr>
          <w:rFonts w:ascii="Garamond" w:hAnsi="Garamond"/>
          <w:lang w:val="pt-PT"/>
        </w:rPr>
        <w:t xml:space="preserve">tem </w:t>
      </w:r>
      <w:r w:rsidR="00821FE1">
        <w:rPr>
          <w:rFonts w:ascii="Garamond" w:hAnsi="Garamond"/>
          <w:lang w:val="pt-PT"/>
        </w:rPr>
        <w:t>3 pares de patas e um par de antenas. Adicionalm</w:t>
      </w:r>
      <w:r>
        <w:rPr>
          <w:rFonts w:ascii="Garamond" w:hAnsi="Garamond"/>
          <w:lang w:val="pt-PT"/>
        </w:rPr>
        <w:t>ente, tal como as joaninhas, os</w:t>
      </w:r>
      <w:r w:rsidR="00821FE1">
        <w:rPr>
          <w:rFonts w:ascii="Garamond" w:hAnsi="Garamond"/>
          <w:lang w:val="pt-PT"/>
        </w:rPr>
        <w:t xml:space="preserve"> escaravelhos</w:t>
      </w:r>
      <w:r>
        <w:rPr>
          <w:rFonts w:ascii="Garamond" w:hAnsi="Garamond"/>
          <w:lang w:val="pt-PT"/>
        </w:rPr>
        <w:t>, os besouros e os gorgulhos</w:t>
      </w:r>
      <w:r w:rsidR="00821FE1">
        <w:rPr>
          <w:rFonts w:ascii="Garamond" w:hAnsi="Garamond"/>
          <w:lang w:val="pt-PT"/>
        </w:rPr>
        <w:t xml:space="preserve"> com que</w:t>
      </w:r>
      <w:r>
        <w:rPr>
          <w:rFonts w:ascii="Garamond" w:hAnsi="Garamond"/>
          <w:lang w:val="pt-PT"/>
        </w:rPr>
        <w:t xml:space="preserve">m partilham </w:t>
      </w:r>
      <w:r w:rsidR="00821FE1">
        <w:rPr>
          <w:rFonts w:ascii="Garamond" w:hAnsi="Garamond"/>
          <w:lang w:val="pt-PT"/>
        </w:rPr>
        <w:t>a or</w:t>
      </w:r>
      <w:r>
        <w:rPr>
          <w:rFonts w:ascii="Garamond" w:hAnsi="Garamond"/>
          <w:lang w:val="pt-PT"/>
        </w:rPr>
        <w:t xml:space="preserve">dem </w:t>
      </w:r>
      <w:r w:rsidR="00E545F6">
        <w:rPr>
          <w:rFonts w:ascii="Garamond" w:hAnsi="Garamond"/>
          <w:lang w:val="pt-PT"/>
        </w:rPr>
        <w:t>“</w:t>
      </w:r>
      <w:proofErr w:type="spellStart"/>
      <w:r w:rsidR="00E545F6">
        <w:rPr>
          <w:rFonts w:ascii="Garamond" w:hAnsi="Garamond"/>
          <w:lang w:val="pt-PT"/>
        </w:rPr>
        <w:t>Coleoptera</w:t>
      </w:r>
      <w:proofErr w:type="spellEnd"/>
      <w:r w:rsidR="00E545F6">
        <w:rPr>
          <w:rFonts w:ascii="Garamond" w:hAnsi="Garamond"/>
          <w:lang w:val="pt-PT"/>
        </w:rPr>
        <w:t>”</w:t>
      </w:r>
      <w:r>
        <w:rPr>
          <w:rFonts w:ascii="Garamond" w:hAnsi="Garamond"/>
          <w:lang w:val="pt-PT"/>
        </w:rPr>
        <w:t xml:space="preserve"> (são coleópteros</w:t>
      </w:r>
      <w:r w:rsidR="00821FE1">
        <w:rPr>
          <w:rFonts w:ascii="Garamond" w:hAnsi="Garamond"/>
          <w:lang w:val="pt-PT"/>
        </w:rPr>
        <w:t xml:space="preserve"> portanto)</w:t>
      </w:r>
      <w:r>
        <w:rPr>
          <w:rFonts w:ascii="Garamond" w:hAnsi="Garamond"/>
          <w:lang w:val="pt-PT"/>
        </w:rPr>
        <w:t xml:space="preserve"> ostentam dois pares de asas. Um par exterior, rígido, de protecção</w:t>
      </w:r>
      <w:r w:rsidR="00D703FD">
        <w:rPr>
          <w:rFonts w:ascii="Garamond" w:hAnsi="Garamond"/>
          <w:lang w:val="pt-PT"/>
        </w:rPr>
        <w:t>,</w:t>
      </w:r>
      <w:r>
        <w:rPr>
          <w:rFonts w:ascii="Garamond" w:hAnsi="Garamond"/>
          <w:lang w:val="pt-PT"/>
        </w:rPr>
        <w:t xml:space="preserve"> e outro interior muito mais frágil que lhes permite efectivamente voar. Os pirilampos possuem ainda um par de olhos bem grandes.</w:t>
      </w:r>
      <w:r w:rsidR="00D703FD">
        <w:rPr>
          <w:rFonts w:ascii="Garamond" w:hAnsi="Garamond"/>
          <w:lang w:val="pt-PT"/>
        </w:rPr>
        <w:t xml:space="preserve"> As fêmeas são geralmente</w:t>
      </w:r>
      <w:r w:rsidR="00E545F6">
        <w:rPr>
          <w:rFonts w:ascii="Garamond" w:hAnsi="Garamond"/>
          <w:lang w:val="pt-PT"/>
        </w:rPr>
        <w:t xml:space="preserve"> maiores do que os machos, </w:t>
      </w:r>
      <w:r w:rsidR="00827E5C">
        <w:rPr>
          <w:rFonts w:ascii="Garamond" w:hAnsi="Garamond"/>
          <w:lang w:val="pt-PT"/>
        </w:rPr>
        <w:t>e quer uns quer outros chamam pouco a atenção com o seu corpo pret</w:t>
      </w:r>
      <w:r w:rsidR="00D703FD">
        <w:rPr>
          <w:rFonts w:ascii="Garamond" w:hAnsi="Garamond"/>
          <w:lang w:val="pt-PT"/>
        </w:rPr>
        <w:t xml:space="preserve">o ou castanho escuro (os anéis </w:t>
      </w:r>
      <w:r w:rsidR="00827E5C">
        <w:rPr>
          <w:rFonts w:ascii="Garamond" w:hAnsi="Garamond"/>
          <w:lang w:val="pt-PT"/>
        </w:rPr>
        <w:t xml:space="preserve">posteriores do abdómen </w:t>
      </w:r>
      <w:r w:rsidR="002276C9">
        <w:rPr>
          <w:rFonts w:ascii="Garamond" w:hAnsi="Garamond"/>
          <w:lang w:val="pt-PT"/>
        </w:rPr>
        <w:t xml:space="preserve">são </w:t>
      </w:r>
      <w:r w:rsidR="00827E5C">
        <w:rPr>
          <w:rFonts w:ascii="Garamond" w:hAnsi="Garamond"/>
          <w:lang w:val="pt-PT"/>
        </w:rPr>
        <w:t>li</w:t>
      </w:r>
      <w:r w:rsidR="008A317B">
        <w:rPr>
          <w:rFonts w:ascii="Garamond" w:hAnsi="Garamond"/>
          <w:lang w:val="pt-PT"/>
        </w:rPr>
        <w:t xml:space="preserve">geiramente esverdeados) até </w:t>
      </w:r>
      <w:r w:rsidR="00827E5C">
        <w:rPr>
          <w:rFonts w:ascii="Garamond" w:hAnsi="Garamond"/>
          <w:lang w:val="pt-PT"/>
        </w:rPr>
        <w:t xml:space="preserve">que </w:t>
      </w:r>
      <w:r w:rsidR="00D703FD">
        <w:rPr>
          <w:rFonts w:ascii="Garamond" w:hAnsi="Garamond"/>
          <w:lang w:val="pt-PT"/>
        </w:rPr>
        <w:t>“resolvem”</w:t>
      </w:r>
      <w:r w:rsidR="008A317B">
        <w:rPr>
          <w:rFonts w:ascii="Garamond" w:hAnsi="Garamond"/>
          <w:lang w:val="pt-PT"/>
        </w:rPr>
        <w:t xml:space="preserve"> começar</w:t>
      </w:r>
      <w:r w:rsidR="00827E5C">
        <w:rPr>
          <w:rFonts w:ascii="Garamond" w:hAnsi="Garamond"/>
          <w:lang w:val="pt-PT"/>
        </w:rPr>
        <w:t xml:space="preserve"> a piscar. Aí sim! É </w:t>
      </w:r>
      <w:r w:rsidR="00D703FD">
        <w:rPr>
          <w:rFonts w:ascii="Garamond" w:hAnsi="Garamond"/>
          <w:lang w:val="pt-PT"/>
        </w:rPr>
        <w:t xml:space="preserve">a </w:t>
      </w:r>
      <w:r w:rsidR="007C1A11">
        <w:rPr>
          <w:rFonts w:ascii="Garamond" w:hAnsi="Garamond"/>
          <w:lang w:val="pt-PT"/>
        </w:rPr>
        <w:t>biolumine</w:t>
      </w:r>
      <w:r w:rsidR="008A317B">
        <w:rPr>
          <w:rFonts w:ascii="Garamond" w:hAnsi="Garamond"/>
          <w:lang w:val="pt-PT"/>
        </w:rPr>
        <w:t>scência no seu esplendor, ou seja, a emissão de luz visível o</w:t>
      </w:r>
      <w:r w:rsidR="00827E5C">
        <w:rPr>
          <w:rFonts w:ascii="Garamond" w:hAnsi="Garamond"/>
          <w:lang w:val="pt-PT"/>
        </w:rPr>
        <w:t>s nosso</w:t>
      </w:r>
      <w:r w:rsidR="008A317B">
        <w:rPr>
          <w:rFonts w:ascii="Garamond" w:hAnsi="Garamond"/>
          <w:lang w:val="pt-PT"/>
        </w:rPr>
        <w:t>s olhos</w:t>
      </w:r>
      <w:r w:rsidR="00E96357">
        <w:rPr>
          <w:rFonts w:ascii="Garamond" w:hAnsi="Garamond"/>
          <w:lang w:val="pt-PT"/>
        </w:rPr>
        <w:t>,</w:t>
      </w:r>
      <w:r w:rsidR="008A317B">
        <w:rPr>
          <w:rFonts w:ascii="Garamond" w:hAnsi="Garamond"/>
          <w:lang w:val="pt-PT"/>
        </w:rPr>
        <w:t xml:space="preserve"> por parte de um organismo </w:t>
      </w:r>
      <w:proofErr w:type="gramStart"/>
      <w:r w:rsidR="008A317B">
        <w:rPr>
          <w:rFonts w:ascii="Garamond" w:hAnsi="Garamond"/>
          <w:lang w:val="pt-PT"/>
        </w:rPr>
        <w:t>vivo</w:t>
      </w:r>
      <w:proofErr w:type="gramEnd"/>
      <w:r w:rsidR="008A317B">
        <w:rPr>
          <w:rFonts w:ascii="Garamond" w:hAnsi="Garamond"/>
          <w:lang w:val="pt-PT"/>
        </w:rPr>
        <w:t xml:space="preserve">. Esta característica </w:t>
      </w:r>
      <w:r w:rsidR="0091487B">
        <w:rPr>
          <w:rFonts w:ascii="Garamond" w:hAnsi="Garamond"/>
          <w:lang w:val="pt-PT"/>
        </w:rPr>
        <w:t>deve-se</w:t>
      </w:r>
      <w:r w:rsidR="008A317B">
        <w:rPr>
          <w:rFonts w:ascii="Garamond" w:hAnsi="Garamond"/>
          <w:lang w:val="pt-PT"/>
        </w:rPr>
        <w:t xml:space="preserve"> </w:t>
      </w:r>
      <w:r w:rsidR="0091487B">
        <w:rPr>
          <w:rFonts w:ascii="Garamond" w:hAnsi="Garamond"/>
          <w:lang w:val="pt-PT"/>
        </w:rPr>
        <w:t>a</w:t>
      </w:r>
      <w:r w:rsidR="00827E5C">
        <w:rPr>
          <w:rFonts w:ascii="Garamond" w:hAnsi="Garamond"/>
          <w:lang w:val="pt-PT"/>
        </w:rPr>
        <w:t xml:space="preserve"> um processo </w:t>
      </w:r>
      <w:r w:rsidR="008A317B">
        <w:rPr>
          <w:rFonts w:ascii="Garamond" w:hAnsi="Garamond"/>
          <w:lang w:val="pt-PT"/>
        </w:rPr>
        <w:t xml:space="preserve">biológico complexo em que </w:t>
      </w:r>
      <w:r w:rsidR="009450CC">
        <w:rPr>
          <w:rFonts w:ascii="Garamond" w:hAnsi="Garamond"/>
          <w:lang w:val="pt-PT"/>
        </w:rPr>
        <w:t>participam</w:t>
      </w:r>
      <w:r w:rsidR="00E96357">
        <w:rPr>
          <w:rFonts w:ascii="Garamond" w:hAnsi="Garamond"/>
          <w:lang w:val="pt-PT"/>
        </w:rPr>
        <w:t>:</w:t>
      </w:r>
      <w:r w:rsidR="009450CC">
        <w:rPr>
          <w:rFonts w:ascii="Garamond" w:hAnsi="Garamond"/>
          <w:lang w:val="pt-PT"/>
        </w:rPr>
        <w:t xml:space="preserve"> uma substância chamada luciferina, uma proteína </w:t>
      </w:r>
      <w:r w:rsidR="00E95F3A">
        <w:rPr>
          <w:rFonts w:ascii="Garamond" w:hAnsi="Garamond"/>
          <w:lang w:val="pt-PT"/>
        </w:rPr>
        <w:t>denominada</w:t>
      </w:r>
      <w:r w:rsidR="009450CC">
        <w:rPr>
          <w:rFonts w:ascii="Garamond" w:hAnsi="Garamond"/>
          <w:lang w:val="pt-PT"/>
        </w:rPr>
        <w:t xml:space="preserve"> lucife</w:t>
      </w:r>
      <w:r w:rsidR="00E95F3A">
        <w:rPr>
          <w:rFonts w:ascii="Garamond" w:hAnsi="Garamond"/>
          <w:lang w:val="pt-PT"/>
        </w:rPr>
        <w:t>rase e o oxigénio.</w:t>
      </w:r>
      <w:r w:rsidR="009450CC">
        <w:rPr>
          <w:rFonts w:ascii="Garamond" w:hAnsi="Garamond"/>
          <w:lang w:val="pt-PT"/>
        </w:rPr>
        <w:t xml:space="preserve"> </w:t>
      </w:r>
      <w:r w:rsidR="00E96357">
        <w:rPr>
          <w:rFonts w:ascii="Garamond" w:hAnsi="Garamond"/>
          <w:lang w:val="pt-PT"/>
        </w:rPr>
        <w:t>D</w:t>
      </w:r>
      <w:r w:rsidR="00E95F3A">
        <w:rPr>
          <w:rFonts w:ascii="Garamond" w:hAnsi="Garamond"/>
          <w:lang w:val="pt-PT"/>
        </w:rPr>
        <w:t>epois,</w:t>
      </w:r>
      <w:r w:rsidR="009450CC">
        <w:rPr>
          <w:rFonts w:ascii="Garamond" w:hAnsi="Garamond"/>
          <w:lang w:val="pt-PT"/>
        </w:rPr>
        <w:t xml:space="preserve"> por </w:t>
      </w:r>
      <w:r w:rsidR="00E95F3A">
        <w:rPr>
          <w:rFonts w:ascii="Garamond" w:hAnsi="Garamond"/>
          <w:lang w:val="pt-PT"/>
        </w:rPr>
        <w:t>“</w:t>
      </w:r>
      <w:r w:rsidR="009450CC">
        <w:rPr>
          <w:rFonts w:ascii="Garamond" w:hAnsi="Garamond"/>
          <w:lang w:val="pt-PT"/>
        </w:rPr>
        <w:t xml:space="preserve">artes </w:t>
      </w:r>
      <w:r w:rsidR="00E95F3A">
        <w:rPr>
          <w:rFonts w:ascii="Garamond" w:hAnsi="Garamond"/>
          <w:lang w:val="pt-PT"/>
        </w:rPr>
        <w:t xml:space="preserve">mágicas” que a química explica, </w:t>
      </w:r>
      <w:r w:rsidR="00E96357">
        <w:rPr>
          <w:rFonts w:ascii="Garamond" w:hAnsi="Garamond"/>
          <w:lang w:val="pt-PT"/>
        </w:rPr>
        <w:t>resulta energia</w:t>
      </w:r>
      <w:r w:rsidR="00E95F3A">
        <w:rPr>
          <w:rFonts w:ascii="Garamond" w:hAnsi="Garamond"/>
          <w:lang w:val="pt-PT"/>
        </w:rPr>
        <w:t xml:space="preserve"> sob a forma de luz </w:t>
      </w:r>
      <w:r w:rsidR="0091487B">
        <w:rPr>
          <w:rFonts w:ascii="Garamond" w:hAnsi="Garamond"/>
          <w:lang w:val="pt-PT"/>
        </w:rPr>
        <w:t xml:space="preserve">(90%) </w:t>
      </w:r>
      <w:r w:rsidR="00FA458B">
        <w:rPr>
          <w:rFonts w:ascii="Garamond" w:hAnsi="Garamond"/>
          <w:lang w:val="pt-PT"/>
        </w:rPr>
        <w:t xml:space="preserve">e </w:t>
      </w:r>
      <w:r w:rsidR="00E95F3A">
        <w:rPr>
          <w:rFonts w:ascii="Garamond" w:hAnsi="Garamond"/>
          <w:lang w:val="pt-PT"/>
        </w:rPr>
        <w:t>calor</w:t>
      </w:r>
      <w:r w:rsidR="0091487B">
        <w:rPr>
          <w:rFonts w:ascii="Garamond" w:hAnsi="Garamond"/>
          <w:lang w:val="pt-PT"/>
        </w:rPr>
        <w:t xml:space="preserve"> (10%)</w:t>
      </w:r>
      <w:r w:rsidR="00E95F3A">
        <w:rPr>
          <w:rFonts w:ascii="Garamond" w:hAnsi="Garamond"/>
          <w:lang w:val="pt-PT"/>
        </w:rPr>
        <w:t xml:space="preserve">. A luz dos pirilampos é </w:t>
      </w:r>
      <w:r w:rsidR="00FA458B">
        <w:rPr>
          <w:rFonts w:ascii="Garamond" w:hAnsi="Garamond"/>
          <w:lang w:val="pt-PT"/>
        </w:rPr>
        <w:t xml:space="preserve">pois </w:t>
      </w:r>
      <w:r w:rsidR="00E95F3A">
        <w:rPr>
          <w:rFonts w:ascii="Garamond" w:hAnsi="Garamond"/>
          <w:lang w:val="pt-PT"/>
        </w:rPr>
        <w:t>uma luz fria, altamente eficiente</w:t>
      </w:r>
      <w:r w:rsidR="00E96357">
        <w:rPr>
          <w:rFonts w:ascii="Garamond" w:hAnsi="Garamond"/>
          <w:lang w:val="pt-PT"/>
        </w:rPr>
        <w:t>,</w:t>
      </w:r>
      <w:r w:rsidR="00E95F3A">
        <w:rPr>
          <w:rFonts w:ascii="Garamond" w:hAnsi="Garamond"/>
          <w:lang w:val="pt-PT"/>
        </w:rPr>
        <w:t xml:space="preserve"> que </w:t>
      </w:r>
      <w:r w:rsidR="00FA458B">
        <w:rPr>
          <w:rFonts w:ascii="Garamond" w:hAnsi="Garamond"/>
          <w:lang w:val="pt-PT"/>
        </w:rPr>
        <w:t>atira</w:t>
      </w:r>
      <w:r w:rsidR="00E95F3A">
        <w:rPr>
          <w:rFonts w:ascii="Garamond" w:hAnsi="Garamond"/>
          <w:lang w:val="pt-PT"/>
        </w:rPr>
        <w:t xml:space="preserve"> para </w:t>
      </w:r>
      <w:r w:rsidR="0091487B">
        <w:rPr>
          <w:rFonts w:ascii="Garamond" w:hAnsi="Garamond"/>
          <w:lang w:val="pt-PT"/>
        </w:rPr>
        <w:t xml:space="preserve">um </w:t>
      </w:r>
      <w:r w:rsidR="00E95F3A">
        <w:rPr>
          <w:rFonts w:ascii="Garamond" w:hAnsi="Garamond"/>
          <w:lang w:val="pt-PT"/>
        </w:rPr>
        <w:t>canto qualquer lâmpada de incandescência (</w:t>
      </w:r>
      <w:r w:rsidR="00BD72C3">
        <w:rPr>
          <w:rFonts w:ascii="Garamond" w:hAnsi="Garamond"/>
          <w:lang w:val="pt-PT"/>
        </w:rPr>
        <w:t xml:space="preserve">nesta </w:t>
      </w:r>
      <w:r w:rsidR="00E96357">
        <w:rPr>
          <w:rFonts w:ascii="Garamond" w:hAnsi="Garamond"/>
          <w:lang w:val="pt-PT"/>
        </w:rPr>
        <w:t>só 10%</w:t>
      </w:r>
      <w:r w:rsidR="00E95F3A">
        <w:rPr>
          <w:rFonts w:ascii="Garamond" w:hAnsi="Garamond"/>
          <w:lang w:val="pt-PT"/>
        </w:rPr>
        <w:t xml:space="preserve"> da energia </w:t>
      </w:r>
      <w:r w:rsidR="0091487B">
        <w:rPr>
          <w:rFonts w:ascii="Garamond" w:hAnsi="Garamond"/>
          <w:lang w:val="pt-PT"/>
        </w:rPr>
        <w:t xml:space="preserve">emitida </w:t>
      </w:r>
      <w:r w:rsidR="00E95F3A">
        <w:rPr>
          <w:rFonts w:ascii="Garamond" w:hAnsi="Garamond"/>
          <w:lang w:val="pt-PT"/>
        </w:rPr>
        <w:t>é luz) ou mesmo de halogéneo</w:t>
      </w:r>
      <w:r w:rsidR="00E96357">
        <w:rPr>
          <w:rFonts w:ascii="Garamond" w:hAnsi="Garamond"/>
          <w:lang w:val="pt-PT"/>
        </w:rPr>
        <w:t xml:space="preserve"> (</w:t>
      </w:r>
      <w:r w:rsidR="002276C9">
        <w:rPr>
          <w:rFonts w:ascii="Garamond" w:hAnsi="Garamond"/>
          <w:lang w:val="pt-PT"/>
        </w:rPr>
        <w:t xml:space="preserve">cerca de </w:t>
      </w:r>
      <w:r w:rsidR="00E96357">
        <w:rPr>
          <w:rFonts w:ascii="Garamond" w:hAnsi="Garamond"/>
          <w:lang w:val="pt-PT"/>
        </w:rPr>
        <w:t xml:space="preserve">50% mais eficientes </w:t>
      </w:r>
      <w:r w:rsidR="00BD72C3">
        <w:rPr>
          <w:rFonts w:ascii="Garamond" w:hAnsi="Garamond"/>
          <w:lang w:val="pt-PT"/>
        </w:rPr>
        <w:t>d</w:t>
      </w:r>
      <w:r w:rsidR="00E96357">
        <w:rPr>
          <w:rFonts w:ascii="Garamond" w:hAnsi="Garamond"/>
          <w:lang w:val="pt-PT"/>
        </w:rPr>
        <w:t>o que as anteriores)</w:t>
      </w:r>
      <w:r w:rsidR="00E95F3A">
        <w:rPr>
          <w:rFonts w:ascii="Garamond" w:hAnsi="Garamond"/>
          <w:lang w:val="pt-PT"/>
        </w:rPr>
        <w:t>.</w:t>
      </w:r>
      <w:r w:rsidR="00FA458B">
        <w:rPr>
          <w:rFonts w:ascii="Garamond" w:hAnsi="Garamond"/>
          <w:lang w:val="pt-PT"/>
        </w:rPr>
        <w:t xml:space="preserve"> </w:t>
      </w:r>
      <w:r w:rsidR="0091487B">
        <w:rPr>
          <w:rFonts w:ascii="Garamond" w:hAnsi="Garamond"/>
          <w:lang w:val="pt-PT"/>
        </w:rPr>
        <w:t xml:space="preserve">Mas </w:t>
      </w:r>
      <w:r w:rsidR="00FA458B">
        <w:rPr>
          <w:rFonts w:ascii="Garamond" w:hAnsi="Garamond"/>
          <w:lang w:val="pt-PT"/>
        </w:rPr>
        <w:t>por</w:t>
      </w:r>
      <w:r w:rsidR="0091487B">
        <w:rPr>
          <w:rFonts w:ascii="Garamond" w:hAnsi="Garamond"/>
          <w:lang w:val="pt-PT"/>
        </w:rPr>
        <w:t xml:space="preserve"> </w:t>
      </w:r>
      <w:r w:rsidR="00FA458B">
        <w:rPr>
          <w:rFonts w:ascii="Garamond" w:hAnsi="Garamond"/>
          <w:lang w:val="pt-PT"/>
        </w:rPr>
        <w:t xml:space="preserve">que é que os pirilampos se dão a este nível de ostentação e exibicionismo? </w:t>
      </w:r>
      <w:r w:rsidR="008439FC">
        <w:rPr>
          <w:rFonts w:ascii="Garamond" w:hAnsi="Garamond"/>
          <w:lang w:val="pt-PT"/>
        </w:rPr>
        <w:t>Fazem-no por várias razões que vão desde a defesa em relaçã</w:t>
      </w:r>
      <w:r w:rsidR="0091487B">
        <w:rPr>
          <w:rFonts w:ascii="Garamond" w:hAnsi="Garamond"/>
          <w:lang w:val="pt-PT"/>
        </w:rPr>
        <w:t>o a predadores a,</w:t>
      </w:r>
      <w:r w:rsidR="008439FC">
        <w:rPr>
          <w:rFonts w:ascii="Garamond" w:hAnsi="Garamond"/>
          <w:lang w:val="pt-PT"/>
        </w:rPr>
        <w:t xml:space="preserve"> </w:t>
      </w:r>
      <w:r w:rsidR="0091487B">
        <w:rPr>
          <w:rFonts w:ascii="Garamond" w:hAnsi="Garamond"/>
          <w:lang w:val="pt-PT"/>
        </w:rPr>
        <w:t xml:space="preserve">e </w:t>
      </w:r>
      <w:r w:rsidR="008439FC">
        <w:rPr>
          <w:rFonts w:ascii="Garamond" w:hAnsi="Garamond"/>
          <w:lang w:val="pt-PT"/>
        </w:rPr>
        <w:t>sobretudo, comportamento</w:t>
      </w:r>
      <w:r w:rsidR="0091487B">
        <w:rPr>
          <w:rFonts w:ascii="Garamond" w:hAnsi="Garamond"/>
          <w:lang w:val="pt-PT"/>
        </w:rPr>
        <w:t>s</w:t>
      </w:r>
      <w:r w:rsidR="008439FC">
        <w:rPr>
          <w:rFonts w:ascii="Garamond" w:hAnsi="Garamond"/>
          <w:lang w:val="pt-PT"/>
        </w:rPr>
        <w:t xml:space="preserve"> associado</w:t>
      </w:r>
      <w:r w:rsidR="0091487B">
        <w:rPr>
          <w:rFonts w:ascii="Garamond" w:hAnsi="Garamond"/>
          <w:lang w:val="pt-PT"/>
        </w:rPr>
        <w:t>s</w:t>
      </w:r>
      <w:r w:rsidR="008439FC">
        <w:rPr>
          <w:rFonts w:ascii="Garamond" w:hAnsi="Garamond"/>
          <w:lang w:val="pt-PT"/>
        </w:rPr>
        <w:t xml:space="preserve"> a rituais de acasalamento. Piscam as fêmeas com um padrão próprio da sua espécie para atrair os machos correctos. Piscam os machos como mensagem de aproximação</w:t>
      </w:r>
      <w:r w:rsidR="0091487B">
        <w:rPr>
          <w:rFonts w:ascii="Garamond" w:hAnsi="Garamond"/>
          <w:lang w:val="pt-PT"/>
        </w:rPr>
        <w:t xml:space="preserve"> “já estou a ir”</w:t>
      </w:r>
      <w:r w:rsidR="008439FC">
        <w:rPr>
          <w:rFonts w:ascii="Garamond" w:hAnsi="Garamond"/>
          <w:lang w:val="pt-PT"/>
        </w:rPr>
        <w:t xml:space="preserve">. </w:t>
      </w:r>
      <w:r w:rsidR="00D703FD">
        <w:rPr>
          <w:rFonts w:ascii="Garamond" w:hAnsi="Garamond"/>
          <w:lang w:val="pt-PT"/>
        </w:rPr>
        <w:t xml:space="preserve">Como após o acasalamento as fêmeas deixam de piscar, </w:t>
      </w:r>
      <w:r w:rsidR="0091487B">
        <w:rPr>
          <w:rFonts w:ascii="Garamond" w:hAnsi="Garamond"/>
          <w:lang w:val="pt-PT"/>
        </w:rPr>
        <w:t xml:space="preserve">aparentemente </w:t>
      </w:r>
      <w:r w:rsidR="00D703FD">
        <w:rPr>
          <w:rFonts w:ascii="Garamond" w:hAnsi="Garamond"/>
          <w:lang w:val="pt-PT"/>
        </w:rPr>
        <w:t>as que mais piscam são aquelas para quem a  noite “não está a correr bem”.</w:t>
      </w:r>
    </w:p>
    <w:p w:rsidR="00FF3C05" w:rsidRDefault="00086981" w:rsidP="00FF3C05">
      <w:pPr>
        <w:spacing w:after="120" w:line="360" w:lineRule="auto"/>
        <w:jc w:val="both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lastRenderedPageBreak/>
        <w:t xml:space="preserve">Os pirilampos </w:t>
      </w:r>
      <w:r w:rsidR="00CE24E4">
        <w:rPr>
          <w:rFonts w:ascii="Garamond" w:hAnsi="Garamond"/>
          <w:lang w:val="pt-PT"/>
        </w:rPr>
        <w:t xml:space="preserve">estão a desaparecer devido </w:t>
      </w:r>
      <w:r w:rsidR="00844E39">
        <w:rPr>
          <w:rFonts w:ascii="Garamond" w:hAnsi="Garamond"/>
          <w:lang w:val="pt-PT"/>
        </w:rPr>
        <w:t>à poluição luminosa</w:t>
      </w:r>
      <w:r w:rsidR="00000146">
        <w:rPr>
          <w:rFonts w:ascii="Garamond" w:hAnsi="Garamond"/>
          <w:lang w:val="pt-PT"/>
        </w:rPr>
        <w:t xml:space="preserve"> que </w:t>
      </w:r>
      <w:r>
        <w:rPr>
          <w:rFonts w:ascii="Garamond" w:hAnsi="Garamond"/>
          <w:lang w:val="pt-PT"/>
        </w:rPr>
        <w:t xml:space="preserve">baralha os indivíduos </w:t>
      </w:r>
      <w:r w:rsidR="00463577">
        <w:rPr>
          <w:rFonts w:ascii="Garamond" w:hAnsi="Garamond"/>
          <w:lang w:val="pt-PT"/>
        </w:rPr>
        <w:t>dificultando a sua comunicação/</w:t>
      </w:r>
      <w:r w:rsidR="00000146">
        <w:rPr>
          <w:rFonts w:ascii="Garamond" w:hAnsi="Garamond"/>
          <w:lang w:val="pt-PT"/>
        </w:rPr>
        <w:t>reprodução</w:t>
      </w:r>
      <w:r>
        <w:rPr>
          <w:rFonts w:ascii="Garamond" w:hAnsi="Garamond"/>
          <w:lang w:val="pt-PT"/>
        </w:rPr>
        <w:t>,</w:t>
      </w:r>
      <w:r w:rsidR="00000146">
        <w:rPr>
          <w:rFonts w:ascii="Garamond" w:hAnsi="Garamond"/>
          <w:lang w:val="pt-PT"/>
        </w:rPr>
        <w:t xml:space="preserve"> e </w:t>
      </w:r>
      <w:r w:rsidR="00980890">
        <w:rPr>
          <w:rFonts w:ascii="Garamond" w:hAnsi="Garamond"/>
          <w:lang w:val="pt-PT"/>
        </w:rPr>
        <w:t xml:space="preserve">também </w:t>
      </w:r>
      <w:r w:rsidR="00000146">
        <w:rPr>
          <w:rFonts w:ascii="Garamond" w:hAnsi="Garamond"/>
          <w:lang w:val="pt-PT"/>
        </w:rPr>
        <w:t xml:space="preserve">à poluição química que mata as presas de que </w:t>
      </w:r>
      <w:r w:rsidR="00463577">
        <w:rPr>
          <w:rFonts w:ascii="Garamond" w:hAnsi="Garamond"/>
          <w:lang w:val="pt-PT"/>
        </w:rPr>
        <w:t xml:space="preserve">eles </w:t>
      </w:r>
      <w:r w:rsidR="00000146">
        <w:rPr>
          <w:rFonts w:ascii="Garamond" w:hAnsi="Garamond"/>
          <w:lang w:val="pt-PT"/>
        </w:rPr>
        <w:t>se alimentam</w:t>
      </w:r>
      <w:r w:rsidR="00844E39">
        <w:rPr>
          <w:rFonts w:ascii="Garamond" w:hAnsi="Garamond"/>
          <w:lang w:val="pt-PT"/>
        </w:rPr>
        <w:t xml:space="preserve">. Esta </w:t>
      </w:r>
      <w:r w:rsidR="00000146">
        <w:rPr>
          <w:rFonts w:ascii="Garamond" w:hAnsi="Garamond"/>
          <w:lang w:val="pt-PT"/>
        </w:rPr>
        <w:t xml:space="preserve">última </w:t>
      </w:r>
      <w:r w:rsidR="00844E39">
        <w:rPr>
          <w:rFonts w:ascii="Garamond" w:hAnsi="Garamond"/>
          <w:lang w:val="pt-PT"/>
        </w:rPr>
        <w:t>é</w:t>
      </w:r>
      <w:r w:rsidR="00BD4163">
        <w:rPr>
          <w:rFonts w:ascii="Garamond" w:hAnsi="Garamond"/>
          <w:lang w:val="pt-PT"/>
        </w:rPr>
        <w:t>,</w:t>
      </w:r>
      <w:r w:rsidR="00844E39">
        <w:rPr>
          <w:rFonts w:ascii="Garamond" w:hAnsi="Garamond"/>
          <w:lang w:val="pt-PT"/>
        </w:rPr>
        <w:t xml:space="preserve"> aliás</w:t>
      </w:r>
      <w:r w:rsidR="00BD4163">
        <w:rPr>
          <w:rFonts w:ascii="Garamond" w:hAnsi="Garamond"/>
          <w:lang w:val="pt-PT"/>
        </w:rPr>
        <w:t>,</w:t>
      </w:r>
      <w:r w:rsidR="00CE24E4">
        <w:rPr>
          <w:rFonts w:ascii="Garamond" w:hAnsi="Garamond"/>
          <w:lang w:val="pt-PT"/>
        </w:rPr>
        <w:t xml:space="preserve"> uma particularidade </w:t>
      </w:r>
      <w:r w:rsidR="00844E39">
        <w:rPr>
          <w:rFonts w:ascii="Garamond" w:hAnsi="Garamond"/>
          <w:lang w:val="pt-PT"/>
        </w:rPr>
        <w:t xml:space="preserve">que </w:t>
      </w:r>
      <w:r w:rsidR="00E23FA0">
        <w:rPr>
          <w:rFonts w:ascii="Garamond" w:hAnsi="Garamond"/>
          <w:lang w:val="pt-PT"/>
        </w:rPr>
        <w:t xml:space="preserve">os torna </w:t>
      </w:r>
      <w:r w:rsidR="00980890">
        <w:rPr>
          <w:rFonts w:ascii="Garamond" w:hAnsi="Garamond"/>
          <w:lang w:val="pt-PT"/>
        </w:rPr>
        <w:t>bioindicador</w:t>
      </w:r>
      <w:r w:rsidR="00463577">
        <w:rPr>
          <w:rFonts w:ascii="Garamond" w:hAnsi="Garamond"/>
          <w:lang w:val="pt-PT"/>
        </w:rPr>
        <w:t>es</w:t>
      </w:r>
      <w:r w:rsidR="00CE24E4">
        <w:rPr>
          <w:rFonts w:ascii="Garamond" w:hAnsi="Garamond"/>
          <w:lang w:val="pt-PT"/>
        </w:rPr>
        <w:t xml:space="preserve">. Ou seja, </w:t>
      </w:r>
      <w:r w:rsidR="00844E39">
        <w:rPr>
          <w:rFonts w:ascii="Garamond" w:hAnsi="Garamond"/>
          <w:lang w:val="pt-PT"/>
        </w:rPr>
        <w:t>a sua presença num dado habitat</w:t>
      </w:r>
      <w:r w:rsidR="00FF3C05">
        <w:rPr>
          <w:rFonts w:ascii="Garamond" w:hAnsi="Garamond"/>
          <w:lang w:val="pt-PT"/>
        </w:rPr>
        <w:t xml:space="preserve"> (ambiente)</w:t>
      </w:r>
      <w:r w:rsidR="00844E39">
        <w:rPr>
          <w:rFonts w:ascii="Garamond" w:hAnsi="Garamond"/>
          <w:lang w:val="pt-PT"/>
        </w:rPr>
        <w:t xml:space="preserve"> </w:t>
      </w:r>
      <w:r w:rsidR="00980890">
        <w:rPr>
          <w:rFonts w:ascii="Garamond" w:hAnsi="Garamond"/>
          <w:lang w:val="pt-PT"/>
        </w:rPr>
        <w:t>dá-nos informa</w:t>
      </w:r>
      <w:r w:rsidR="00FF3C05">
        <w:rPr>
          <w:rFonts w:ascii="Garamond" w:hAnsi="Garamond"/>
          <w:lang w:val="pt-PT"/>
        </w:rPr>
        <w:t>ção sobre o estado desse mesmo habitat</w:t>
      </w:r>
      <w:r w:rsidR="00980890">
        <w:rPr>
          <w:rFonts w:ascii="Garamond" w:hAnsi="Garamond"/>
          <w:lang w:val="pt-PT"/>
        </w:rPr>
        <w:t xml:space="preserve">, nomeadamente no que </w:t>
      </w:r>
      <w:r w:rsidR="00FF3C05">
        <w:rPr>
          <w:rFonts w:ascii="Garamond" w:hAnsi="Garamond"/>
          <w:lang w:val="pt-PT"/>
        </w:rPr>
        <w:t>respeita à sua</w:t>
      </w:r>
      <w:r w:rsidR="00980890">
        <w:rPr>
          <w:rFonts w:ascii="Garamond" w:hAnsi="Garamond"/>
          <w:lang w:val="pt-PT"/>
        </w:rPr>
        <w:t xml:space="preserve"> qualidade </w:t>
      </w:r>
      <w:r w:rsidR="00E23FA0">
        <w:rPr>
          <w:rFonts w:ascii="Garamond" w:hAnsi="Garamond"/>
          <w:lang w:val="pt-PT"/>
        </w:rPr>
        <w:t>quanto aos</w:t>
      </w:r>
      <w:r w:rsidR="00980890">
        <w:rPr>
          <w:rFonts w:ascii="Garamond" w:hAnsi="Garamond"/>
          <w:lang w:val="pt-PT"/>
        </w:rPr>
        <w:t xml:space="preserve"> níveis de poluição química. </w:t>
      </w:r>
      <w:r>
        <w:rPr>
          <w:rFonts w:ascii="Garamond" w:hAnsi="Garamond"/>
          <w:lang w:val="pt-PT"/>
        </w:rPr>
        <w:t>Mas não são só os motivos anterio</w:t>
      </w:r>
      <w:r w:rsidR="00463577">
        <w:rPr>
          <w:rFonts w:ascii="Garamond" w:hAnsi="Garamond"/>
          <w:lang w:val="pt-PT"/>
        </w:rPr>
        <w:t xml:space="preserve">res que ameaçam os pirilampos. A aura mágica que os envolve torna-os ímanes de mãos curiosas </w:t>
      </w:r>
      <w:r w:rsidR="00FF3C05">
        <w:rPr>
          <w:rFonts w:ascii="Garamond" w:hAnsi="Garamond"/>
          <w:lang w:val="pt-PT"/>
        </w:rPr>
        <w:t>e</w:t>
      </w:r>
      <w:r w:rsidR="00463577">
        <w:rPr>
          <w:rFonts w:ascii="Garamond" w:hAnsi="Garamond"/>
          <w:lang w:val="pt-PT"/>
        </w:rPr>
        <w:t xml:space="preserve"> pouco cuidadosas </w:t>
      </w:r>
      <w:r w:rsidR="00E23FA0">
        <w:rPr>
          <w:rFonts w:ascii="Garamond" w:hAnsi="Garamond"/>
          <w:lang w:val="pt-PT"/>
        </w:rPr>
        <w:t xml:space="preserve">(ou mesmo </w:t>
      </w:r>
      <w:r w:rsidR="00463577">
        <w:rPr>
          <w:rFonts w:ascii="Garamond" w:hAnsi="Garamond"/>
          <w:lang w:val="pt-PT"/>
        </w:rPr>
        <w:t>maldosas</w:t>
      </w:r>
      <w:r w:rsidR="00E23FA0">
        <w:rPr>
          <w:rFonts w:ascii="Garamond" w:hAnsi="Garamond"/>
          <w:lang w:val="pt-PT"/>
        </w:rPr>
        <w:t>)</w:t>
      </w:r>
      <w:r w:rsidR="00463577">
        <w:rPr>
          <w:rFonts w:ascii="Garamond" w:hAnsi="Garamond"/>
          <w:lang w:val="pt-PT"/>
        </w:rPr>
        <w:t xml:space="preserve"> </w:t>
      </w:r>
      <w:r w:rsidR="00E23FA0">
        <w:rPr>
          <w:rFonts w:ascii="Garamond" w:hAnsi="Garamond"/>
          <w:lang w:val="pt-PT"/>
        </w:rPr>
        <w:t>que os fecham em frascos</w:t>
      </w:r>
      <w:r w:rsidR="00827E5C">
        <w:rPr>
          <w:rFonts w:ascii="Garamond" w:hAnsi="Garamond"/>
          <w:lang w:val="pt-PT"/>
        </w:rPr>
        <w:t xml:space="preserve"> para gozo próprio</w:t>
      </w:r>
      <w:r w:rsidR="00E23FA0">
        <w:rPr>
          <w:rFonts w:ascii="Garamond" w:hAnsi="Garamond"/>
          <w:lang w:val="pt-PT"/>
        </w:rPr>
        <w:t xml:space="preserve"> e </w:t>
      </w:r>
      <w:r w:rsidR="00827E5C">
        <w:rPr>
          <w:rFonts w:ascii="Garamond" w:hAnsi="Garamond"/>
          <w:lang w:val="pt-PT"/>
        </w:rPr>
        <w:t xml:space="preserve">assim </w:t>
      </w:r>
      <w:r w:rsidR="00E23FA0">
        <w:rPr>
          <w:rFonts w:ascii="Garamond" w:hAnsi="Garamond"/>
          <w:lang w:val="pt-PT"/>
        </w:rPr>
        <w:t xml:space="preserve">os mandam “desta para melhor”. </w:t>
      </w:r>
    </w:p>
    <w:p w:rsidR="0087713D" w:rsidRDefault="00E23FA0" w:rsidP="00FF3C05">
      <w:pPr>
        <w:spacing w:after="120" w:line="360" w:lineRule="auto"/>
        <w:jc w:val="both"/>
        <w:rPr>
          <w:rFonts w:ascii="Garamond" w:hAnsi="Garamond"/>
          <w:lang w:val="pt-PT"/>
        </w:rPr>
      </w:pPr>
      <w:r>
        <w:rPr>
          <w:rFonts w:ascii="Garamond" w:hAnsi="Garamond"/>
          <w:lang w:val="pt-PT"/>
        </w:rPr>
        <w:t>Podemos passear pelo campo. Podemos ver os pirilampos</w:t>
      </w:r>
      <w:r w:rsidR="00FF3C05">
        <w:rPr>
          <w:rFonts w:ascii="Garamond" w:hAnsi="Garamond"/>
          <w:lang w:val="pt-PT"/>
        </w:rPr>
        <w:t>. Podemos tentar perceber os seus padrõe</w:t>
      </w:r>
      <w:r w:rsidR="0091487B">
        <w:rPr>
          <w:rFonts w:ascii="Garamond" w:hAnsi="Garamond"/>
          <w:lang w:val="pt-PT"/>
        </w:rPr>
        <w:t>s de cintilação. Mas que o nosso nível de</w:t>
      </w:r>
      <w:r w:rsidR="00FF3C05">
        <w:rPr>
          <w:rFonts w:ascii="Garamond" w:hAnsi="Garamond"/>
          <w:lang w:val="pt-PT"/>
        </w:rPr>
        <w:t xml:space="preserve"> interferência</w:t>
      </w:r>
      <w:r w:rsidR="0091487B">
        <w:rPr>
          <w:rFonts w:ascii="Garamond" w:hAnsi="Garamond"/>
          <w:lang w:val="pt-PT"/>
        </w:rPr>
        <w:t xml:space="preserve"> termine aí!</w:t>
      </w:r>
      <w:r w:rsidR="00FF3C05">
        <w:rPr>
          <w:rFonts w:ascii="Garamond" w:hAnsi="Garamond"/>
          <w:lang w:val="pt-PT"/>
        </w:rPr>
        <w:t xml:space="preserve"> Em</w:t>
      </w:r>
      <w:r w:rsidR="0006659D" w:rsidRPr="008D07CB">
        <w:rPr>
          <w:rFonts w:ascii="Garamond" w:hAnsi="Garamond"/>
          <w:lang w:val="pt-PT"/>
        </w:rPr>
        <w:t xml:space="preserve"> 2015</w:t>
      </w:r>
      <w:r w:rsidR="002276C9">
        <w:rPr>
          <w:rFonts w:ascii="Garamond" w:hAnsi="Garamond"/>
          <w:lang w:val="pt-PT"/>
        </w:rPr>
        <w:t>,</w:t>
      </w:r>
      <w:r w:rsidR="0006659D" w:rsidRPr="008D07CB">
        <w:rPr>
          <w:rFonts w:ascii="Garamond" w:hAnsi="Garamond"/>
          <w:lang w:val="pt-PT"/>
        </w:rPr>
        <w:t xml:space="preserve"> Ano Internacional da Luz </w:t>
      </w:r>
      <w:r w:rsidR="00CE24E4">
        <w:rPr>
          <w:rFonts w:ascii="Garamond" w:hAnsi="Garamond"/>
          <w:lang w:val="pt-PT"/>
        </w:rPr>
        <w:t xml:space="preserve">decretado pela Organização das Nações Unidas, </w:t>
      </w:r>
      <w:r w:rsidR="0006659D" w:rsidRPr="008D07CB">
        <w:rPr>
          <w:rFonts w:ascii="Garamond" w:hAnsi="Garamond"/>
          <w:lang w:val="pt-PT"/>
        </w:rPr>
        <w:t>vamos</w:t>
      </w:r>
      <w:r w:rsidR="0087713D">
        <w:rPr>
          <w:rFonts w:ascii="Garamond" w:hAnsi="Garamond"/>
          <w:lang w:val="pt-PT"/>
        </w:rPr>
        <w:t xml:space="preserve"> dar luz a esta ideia e deixar o</w:t>
      </w:r>
      <w:r w:rsidR="0006659D" w:rsidRPr="008D07CB">
        <w:rPr>
          <w:rFonts w:ascii="Garamond" w:hAnsi="Garamond"/>
          <w:lang w:val="pt-PT"/>
        </w:rPr>
        <w:t>s pirilampos brilhar.</w:t>
      </w:r>
      <w:r w:rsidR="00FF3C05">
        <w:rPr>
          <w:rFonts w:ascii="Garamond" w:hAnsi="Garamond"/>
          <w:lang w:val="pt-PT"/>
        </w:rPr>
        <w:t xml:space="preserve"> </w:t>
      </w:r>
      <w:proofErr w:type="spellStart"/>
      <w:r w:rsidR="00FF3C05">
        <w:rPr>
          <w:rFonts w:ascii="Garamond" w:hAnsi="Garamond"/>
          <w:lang w:val="pt-PT"/>
        </w:rPr>
        <w:t>Ups</w:t>
      </w:r>
      <w:proofErr w:type="spellEnd"/>
      <w:r w:rsidR="00FF3C05">
        <w:rPr>
          <w:rFonts w:ascii="Garamond" w:hAnsi="Garamond"/>
          <w:lang w:val="pt-PT"/>
        </w:rPr>
        <w:t>! Piscar.</w:t>
      </w:r>
    </w:p>
    <w:p w:rsidR="0087713D" w:rsidRPr="0087713D" w:rsidRDefault="0087713D" w:rsidP="009936C5">
      <w:pPr>
        <w:spacing w:line="360" w:lineRule="auto"/>
        <w:jc w:val="both"/>
        <w:rPr>
          <w:rFonts w:ascii="Garamond" w:hAnsi="Garamond"/>
          <w:lang w:val="pt-PT"/>
        </w:rPr>
      </w:pPr>
    </w:p>
    <w:p w:rsidR="0087713D" w:rsidRPr="0087713D" w:rsidRDefault="0087713D" w:rsidP="0087713D">
      <w:pPr>
        <w:spacing w:before="1" w:after="1"/>
        <w:jc w:val="both"/>
        <w:rPr>
          <w:rFonts w:ascii="Garamond" w:hAnsi="Garamond"/>
          <w:sz w:val="22"/>
          <w:lang w:val="pt-PT"/>
        </w:rPr>
      </w:pPr>
      <w:r w:rsidRPr="0087713D">
        <w:rPr>
          <w:rFonts w:ascii="Garamond" w:hAnsi="Garamond"/>
          <w:sz w:val="22"/>
          <w:lang w:val="pt-PT"/>
        </w:rPr>
        <w:t>Alexandra Nobre (Bióloga – Comunicadora de Ciência)</w:t>
      </w:r>
    </w:p>
    <w:p w:rsidR="0087713D" w:rsidRPr="0087713D" w:rsidRDefault="0087713D" w:rsidP="0087713D">
      <w:pPr>
        <w:spacing w:before="1" w:after="1" w:line="360" w:lineRule="auto"/>
        <w:jc w:val="both"/>
        <w:rPr>
          <w:rFonts w:ascii="Garamond" w:hAnsi="Garamond"/>
          <w:sz w:val="22"/>
          <w:lang w:val="pt-PT"/>
        </w:rPr>
      </w:pPr>
      <w:r w:rsidRPr="007C1A11">
        <w:rPr>
          <w:rFonts w:ascii="Garamond" w:hAnsi="Garamond" w:cs="Georgia"/>
          <w:color w:val="262626"/>
          <w:sz w:val="22"/>
          <w:szCs w:val="26"/>
          <w:lang w:val="pt-PT"/>
        </w:rPr>
        <w:t>© 2015 – Ciência na Imprensa Regional / Ciência Viva</w:t>
      </w:r>
    </w:p>
    <w:p w:rsidR="0087713D" w:rsidRPr="0087713D" w:rsidRDefault="0087713D" w:rsidP="0087713D">
      <w:pPr>
        <w:spacing w:before="1" w:after="1" w:line="360" w:lineRule="auto"/>
        <w:jc w:val="both"/>
        <w:rPr>
          <w:rFonts w:ascii="Garamond" w:hAnsi="Garamond"/>
          <w:sz w:val="22"/>
          <w:lang w:val="pt-PT"/>
        </w:rPr>
      </w:pPr>
      <w:r w:rsidRPr="0087713D">
        <w:rPr>
          <w:rFonts w:ascii="Garamond" w:hAnsi="Garamond"/>
          <w:sz w:val="22"/>
          <w:lang w:val="pt-PT"/>
        </w:rPr>
        <w:t>Nota: Este texto não foi escrito ao abrigo do acordo ortográfico de 1990.</w:t>
      </w:r>
    </w:p>
    <w:p w:rsidR="00F3430B" w:rsidRPr="008D07CB" w:rsidRDefault="00F3430B" w:rsidP="009936C5">
      <w:pPr>
        <w:spacing w:line="360" w:lineRule="auto"/>
        <w:jc w:val="both"/>
        <w:rPr>
          <w:rFonts w:ascii="Garamond" w:hAnsi="Garamond"/>
          <w:lang w:val="pt-PT"/>
        </w:rPr>
      </w:pPr>
    </w:p>
    <w:sectPr w:rsidR="00F3430B" w:rsidRPr="008D07CB" w:rsidSect="00F3430B">
      <w:pgSz w:w="11900" w:h="16840"/>
      <w:pgMar w:top="1440" w:right="1418" w:bottom="1440" w:left="170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06659D"/>
    <w:rsid w:val="00000146"/>
    <w:rsid w:val="00011684"/>
    <w:rsid w:val="0006659D"/>
    <w:rsid w:val="00086981"/>
    <w:rsid w:val="000F4F76"/>
    <w:rsid w:val="001A7A1A"/>
    <w:rsid w:val="00206AA8"/>
    <w:rsid w:val="002264B7"/>
    <w:rsid w:val="002276C9"/>
    <w:rsid w:val="0026500F"/>
    <w:rsid w:val="00315C04"/>
    <w:rsid w:val="003D21C9"/>
    <w:rsid w:val="00410753"/>
    <w:rsid w:val="00463577"/>
    <w:rsid w:val="00524B26"/>
    <w:rsid w:val="00653C4C"/>
    <w:rsid w:val="007C1A11"/>
    <w:rsid w:val="00821FE1"/>
    <w:rsid w:val="00827E5C"/>
    <w:rsid w:val="008439FC"/>
    <w:rsid w:val="00844E39"/>
    <w:rsid w:val="0087713D"/>
    <w:rsid w:val="008A317B"/>
    <w:rsid w:val="008D07CB"/>
    <w:rsid w:val="0091487B"/>
    <w:rsid w:val="009450CC"/>
    <w:rsid w:val="00980890"/>
    <w:rsid w:val="009936C5"/>
    <w:rsid w:val="009D735D"/>
    <w:rsid w:val="00BD4163"/>
    <w:rsid w:val="00BD72C3"/>
    <w:rsid w:val="00CE24E4"/>
    <w:rsid w:val="00D703FD"/>
    <w:rsid w:val="00E23FA0"/>
    <w:rsid w:val="00E545F6"/>
    <w:rsid w:val="00E95F3A"/>
    <w:rsid w:val="00E96357"/>
    <w:rsid w:val="00EF0A02"/>
    <w:rsid w:val="00F3430B"/>
    <w:rsid w:val="00FA458B"/>
    <w:rsid w:val="00FF3C0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B6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606</Words>
  <Characters>3274</Characters>
  <Application>Microsoft Office Word</Application>
  <DocSecurity>0</DocSecurity>
  <Lines>27</Lines>
  <Paragraphs>7</Paragraphs>
  <ScaleCrop>false</ScaleCrop>
  <Company>gyiuyiu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Nobre</dc:creator>
  <cp:keywords/>
  <cp:lastModifiedBy>ANTONIO PIEDADE</cp:lastModifiedBy>
  <cp:revision>5</cp:revision>
  <dcterms:created xsi:type="dcterms:W3CDTF">2015-03-29T18:53:00Z</dcterms:created>
  <dcterms:modified xsi:type="dcterms:W3CDTF">2015-04-07T09:38:00Z</dcterms:modified>
</cp:coreProperties>
</file>