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2D7D6D">
      <w:pPr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U</w:t>
      </w:r>
      <w:r w:rsidRPr="004C57A1">
        <w:rPr>
          <w:rFonts w:ascii="Calibri" w:hAnsi="Calibri"/>
          <w:b/>
          <w:sz w:val="32"/>
        </w:rPr>
        <w:t xml:space="preserve">ma proposta terapêutica para a </w:t>
      </w:r>
      <w:r>
        <w:rPr>
          <w:rFonts w:ascii="Calibri" w:hAnsi="Calibri"/>
          <w:b/>
          <w:sz w:val="32"/>
        </w:rPr>
        <w:t>“doença dos pezinhos”</w:t>
      </w:r>
    </w:p>
    <w:p w:rsidR="002D7D6D" w:rsidRDefault="002D7D6D">
      <w:pPr>
        <w:rPr>
          <w:rFonts w:ascii="Calibri" w:hAnsi="Calibri"/>
          <w:b/>
          <w:sz w:val="32"/>
        </w:rPr>
      </w:pPr>
    </w:p>
    <w:p w:rsidR="002D7D6D" w:rsidRPr="004C57A1" w:rsidRDefault="002D7D6D" w:rsidP="002D7D6D">
      <w:pPr>
        <w:jc w:val="both"/>
      </w:pPr>
      <w:r w:rsidRPr="004C57A1">
        <w:t xml:space="preserve">Uma equipa do </w:t>
      </w:r>
      <w:r>
        <w:t>Instituto de Biologia Molecular e Celular (</w:t>
      </w:r>
      <w:r w:rsidRPr="004C57A1">
        <w:t>IBMC</w:t>
      </w:r>
      <w:r>
        <w:t>)</w:t>
      </w:r>
      <w:r w:rsidRPr="004C57A1">
        <w:t xml:space="preserve"> propõe a utilização de </w:t>
      </w:r>
      <w:proofErr w:type="spellStart"/>
      <w:r w:rsidRPr="004C57A1">
        <w:rPr>
          <w:i/>
        </w:rPr>
        <w:t>Anacinra</w:t>
      </w:r>
      <w:proofErr w:type="spellEnd"/>
      <w:r w:rsidRPr="004C57A1">
        <w:t xml:space="preserve"> (do inglês </w:t>
      </w:r>
      <w:proofErr w:type="spellStart"/>
      <w:r w:rsidRPr="004C57A1">
        <w:t>Anakinra</w:t>
      </w:r>
      <w:proofErr w:type="spellEnd"/>
      <w:r w:rsidRPr="004C57A1">
        <w:t xml:space="preserve">) como estratégia terapêutica para doenças </w:t>
      </w:r>
      <w:proofErr w:type="spellStart"/>
      <w:r w:rsidRPr="004C57A1">
        <w:t>amiloidóticas</w:t>
      </w:r>
      <w:proofErr w:type="spellEnd"/>
      <w:r w:rsidRPr="004C57A1">
        <w:t xml:space="preserve">. Baseado em ensaios pré-clínicos com modelos animais, o estudo, publicado agora, demonstra a importância de alvos não amiloides nas estratégias para combater estas doenças. A </w:t>
      </w:r>
      <w:proofErr w:type="spellStart"/>
      <w:r w:rsidRPr="004C57A1">
        <w:rPr>
          <w:i/>
        </w:rPr>
        <w:t>Anacinra</w:t>
      </w:r>
      <w:proofErr w:type="spellEnd"/>
      <w:r w:rsidRPr="004C57A1">
        <w:t xml:space="preserve"> é um anti-inflamatório utilizado em situações reumáticas que, como descobriu a equipa liderada por Maria João Saraiva, impede a deposição da </w:t>
      </w:r>
      <w:proofErr w:type="spellStart"/>
      <w:r w:rsidRPr="004C57A1">
        <w:t>transtirretina</w:t>
      </w:r>
      <w:proofErr w:type="spellEnd"/>
      <w:r w:rsidRPr="004C57A1">
        <w:t xml:space="preserve"> (TTR), protegendo as fibras nervosas da degeneração. </w:t>
      </w:r>
    </w:p>
    <w:p w:rsidR="002D7D6D" w:rsidRPr="004C57A1" w:rsidRDefault="002D7D6D" w:rsidP="002D7D6D">
      <w:pPr>
        <w:jc w:val="both"/>
      </w:pPr>
      <w:r w:rsidRPr="004C57A1">
        <w:t xml:space="preserve">O artigo foi publicado numa revista da especialidade, a </w:t>
      </w:r>
      <w:proofErr w:type="spellStart"/>
      <w:r w:rsidRPr="004C57A1">
        <w:rPr>
          <w:i/>
        </w:rPr>
        <w:t>Amyloid</w:t>
      </w:r>
      <w:proofErr w:type="spellEnd"/>
      <w:r w:rsidRPr="004C57A1">
        <w:rPr>
          <w:i/>
        </w:rPr>
        <w:t>,</w:t>
      </w:r>
      <w:r w:rsidRPr="004C57A1">
        <w:t xml:space="preserve"> e demonstra que agindo sobre o </w:t>
      </w:r>
      <w:proofErr w:type="spellStart"/>
      <w:r w:rsidRPr="004C57A1">
        <w:t>receptor</w:t>
      </w:r>
      <w:proofErr w:type="spellEnd"/>
      <w:r w:rsidRPr="004C57A1">
        <w:t xml:space="preserve"> de uma </w:t>
      </w:r>
      <w:proofErr w:type="spellStart"/>
      <w:r w:rsidRPr="004C57A1">
        <w:t>citocina</w:t>
      </w:r>
      <w:proofErr w:type="spellEnd"/>
      <w:r w:rsidRPr="004C57A1">
        <w:t xml:space="preserve"> (a interleucina-1, IL-1), envolvida em processos inflamatórios, há uma clara redução de depósitos nocivos de TTR no nervo. O grupo de investigadores recorreu a modelos animais transgénicos que produzem a proteína TTR mutada, a qual é responsável pelo desenvolvimento da </w:t>
      </w:r>
      <w:r w:rsidRPr="004C57A1">
        <w:rPr>
          <w:i/>
        </w:rPr>
        <w:t>Doença dos Pezinhos</w:t>
      </w:r>
      <w:r w:rsidRPr="004C57A1">
        <w:t xml:space="preserve"> nos humanos. Para Maria João Saraiva “os efeitos benéficos nos animais são evidentes, permitindo estabelecer uma clara e</w:t>
      </w:r>
      <w:r>
        <w:t xml:space="preserve"> nova abordagem: interferindo na</w:t>
      </w:r>
      <w:r w:rsidRPr="004C57A1">
        <w:t xml:space="preserve"> cascata inflamatória da IL-1, interferimos na deposição de TTR e na regeneração do nervo”. </w:t>
      </w:r>
    </w:p>
    <w:p w:rsidR="002D7D6D" w:rsidRPr="004C57A1" w:rsidRDefault="002D7D6D" w:rsidP="002D7D6D">
      <w:pPr>
        <w:jc w:val="both"/>
      </w:pPr>
      <w:r w:rsidRPr="004C57A1">
        <w:t xml:space="preserve">“Demonstrado o conceito, ficam a faltar os ensaios clínicos para confirmar efeitos desta abordagem nas doenças amiloides em humanos”, afirma a investigadora. Como nos explica, “estes compostos de baixo custo poderão ter efeitos benéficos em ensaios clínicos”. Pode-se recordar, por exemplo, que há poucos anos a mesma equipa demonstrou, também em ensaios pré-clínicos, que a </w:t>
      </w:r>
      <w:proofErr w:type="spellStart"/>
      <w:r w:rsidRPr="004C57A1">
        <w:t>Doxiciclina</w:t>
      </w:r>
      <w:proofErr w:type="spellEnd"/>
      <w:r w:rsidRPr="004C57A1">
        <w:t xml:space="preserve">/TUDCA, um antibiótico e um sal biliar comerciais, reduziam grandemente de forma sinergética a formação de agregados tóxicos de TTR em ratinhos transgénicos. Desde então, apenas um grupo em Itália encetou ensaios clínicos com estas moléculas. Os resultados começam a chegar agora, mostrando que </w:t>
      </w:r>
      <w:r>
        <w:t>estes dois fármacos</w:t>
      </w:r>
      <w:r w:rsidRPr="004C57A1">
        <w:t xml:space="preserve"> têm claros benefícios terapêuticos em doenças </w:t>
      </w:r>
      <w:proofErr w:type="spellStart"/>
      <w:r w:rsidRPr="004C57A1">
        <w:t>amiloidóticas</w:t>
      </w:r>
      <w:proofErr w:type="spellEnd"/>
      <w:r w:rsidRPr="004C57A1">
        <w:t xml:space="preserve"> cardíacas. Só recentemente outras </w:t>
      </w:r>
      <w:proofErr w:type="gramStart"/>
      <w:r w:rsidRPr="004C57A1">
        <w:t>equipas</w:t>
      </w:r>
      <w:proofErr w:type="gramEnd"/>
      <w:r w:rsidRPr="004C57A1">
        <w:t xml:space="preserve">, na Suécia e nos Estados Unidos, começaram a recrutar voluntários para ensaios paralelos. </w:t>
      </w:r>
    </w:p>
    <w:p w:rsidR="002D7D6D" w:rsidRPr="004C57A1" w:rsidRDefault="002D7D6D" w:rsidP="002D7D6D">
      <w:pPr>
        <w:jc w:val="both"/>
      </w:pPr>
      <w:r w:rsidRPr="004C57A1">
        <w:t>A primeira terapia disponível para a PAF foi o transplante de fígado. Ainda muito utilizada, esta solução reduz a produção da TTR mutante, reduzindo, consequentemente, a deposição de fibrilas. Contudo, além de muito invasiva, não é totalmente eficaz por não eliminar a produção de TTR mutante noutros órgãos do corpo e devido ao risco de</w:t>
      </w:r>
      <w:r>
        <w:t xml:space="preserve"> rejeição do transplante. Não </w:t>
      </w:r>
      <w:proofErr w:type="spellStart"/>
      <w:r>
        <w:t>há</w:t>
      </w:r>
      <w:r w:rsidRPr="004C57A1">
        <w:rPr>
          <w:vanish/>
        </w:rPr>
        <w:t>á</w:t>
      </w:r>
      <w:proofErr w:type="spellEnd"/>
      <w:r w:rsidRPr="004C57A1">
        <w:t xml:space="preserve"> muito tempo, foi lançado no mercado o </w:t>
      </w:r>
      <w:proofErr w:type="spellStart"/>
      <w:r w:rsidRPr="004C57A1">
        <w:t>Tafamidis</w:t>
      </w:r>
      <w:proofErr w:type="spellEnd"/>
      <w:r w:rsidRPr="004C57A1">
        <w:t xml:space="preserve">, um composto que, </w:t>
      </w:r>
      <w:hyperlink r:id="rId4" w:history="1">
        <w:r w:rsidRPr="000D55DD">
          <w:rPr>
            <w:rStyle w:val="Hyperlink"/>
          </w:rPr>
          <w:t>segundo alguns</w:t>
        </w:r>
      </w:hyperlink>
      <w:r w:rsidRPr="004C57A1">
        <w:t>, ainda não deu provas suficientes de eficácia e cujo benefício</w:t>
      </w:r>
      <w:r>
        <w:t xml:space="preserve"> ainda está em avaliação,</w:t>
      </w:r>
      <w:r w:rsidRPr="004C57A1">
        <w:t xml:space="preserve"> necess</w:t>
      </w:r>
      <w:r>
        <w:t>itando de terapias combinadas.</w:t>
      </w:r>
      <w:bookmarkStart w:id="0" w:name="_GoBack"/>
      <w:bookmarkEnd w:id="0"/>
    </w:p>
    <w:p w:rsidR="002D7D6D" w:rsidRDefault="002D7D6D" w:rsidP="002D7D6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lang w:eastAsia="ja-JP"/>
        </w:rPr>
      </w:pPr>
    </w:p>
    <w:p w:rsidR="002D7D6D" w:rsidRDefault="002D7D6D" w:rsidP="002D7D6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lang w:eastAsia="ja-JP"/>
        </w:rPr>
      </w:pPr>
      <w:r>
        <w:rPr>
          <w:rFonts w:ascii="Calibri" w:hAnsi="Calibri" w:cs="Verdana"/>
          <w:lang w:eastAsia="ja-JP"/>
        </w:rPr>
        <w:t xml:space="preserve">Júlio </w:t>
      </w:r>
      <w:proofErr w:type="spellStart"/>
      <w:r>
        <w:rPr>
          <w:rFonts w:ascii="Calibri" w:hAnsi="Calibri" w:cs="Verdana"/>
          <w:lang w:eastAsia="ja-JP"/>
        </w:rPr>
        <w:t>Borlido</w:t>
      </w:r>
      <w:proofErr w:type="spellEnd"/>
      <w:r>
        <w:rPr>
          <w:rFonts w:ascii="Calibri" w:hAnsi="Calibri" w:cs="Verdana"/>
          <w:lang w:eastAsia="ja-JP"/>
        </w:rPr>
        <w:t xml:space="preserve"> Santos (IBMC)</w:t>
      </w:r>
    </w:p>
    <w:p w:rsidR="002D7D6D" w:rsidRDefault="002D7D6D" w:rsidP="002D7D6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lang w:eastAsia="ja-JP"/>
        </w:rPr>
      </w:pPr>
      <w:r>
        <w:rPr>
          <w:rFonts w:ascii="Calibri" w:hAnsi="Calibri" w:cs="Verdana"/>
          <w:lang w:eastAsia="ja-JP"/>
        </w:rPr>
        <w:t>Ciência na Imprensa Regional – Ciência Viva</w:t>
      </w:r>
    </w:p>
    <w:p w:rsidR="002D7D6D" w:rsidRDefault="002D7D6D" w:rsidP="002D7D6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lang w:eastAsia="ja-JP"/>
        </w:rPr>
      </w:pPr>
    </w:p>
    <w:p w:rsidR="002D7D6D" w:rsidRDefault="002D7D6D" w:rsidP="002D7D6D">
      <w:pPr>
        <w:spacing w:line="360" w:lineRule="auto"/>
        <w:jc w:val="both"/>
        <w:rPr>
          <w:rFonts w:ascii="Calibri" w:hAnsi="Calibri"/>
        </w:rPr>
      </w:pPr>
    </w:p>
    <w:p w:rsidR="002D7D6D" w:rsidRPr="005175C5" w:rsidRDefault="002D7D6D" w:rsidP="002D7D6D">
      <w:pPr>
        <w:spacing w:line="360" w:lineRule="auto"/>
        <w:jc w:val="both"/>
        <w:rPr>
          <w:rFonts w:ascii="Calibri" w:hAnsi="Calibri"/>
          <w:b/>
        </w:rPr>
      </w:pPr>
      <w:r w:rsidRPr="005175C5">
        <w:rPr>
          <w:rFonts w:ascii="Calibri" w:hAnsi="Calibri"/>
          <w:b/>
        </w:rPr>
        <w:t>NOTAS AO EDITOR:</w:t>
      </w:r>
      <w:r>
        <w:rPr>
          <w:rFonts w:ascii="Calibri" w:hAnsi="Calibri"/>
          <w:b/>
        </w:rPr>
        <w:t xml:space="preserve"> </w:t>
      </w:r>
    </w:p>
    <w:p w:rsidR="002D7D6D" w:rsidRDefault="002D7D6D" w:rsidP="002D7D6D">
      <w:pPr>
        <w:spacing w:line="360" w:lineRule="auto"/>
        <w:jc w:val="both"/>
        <w:rPr>
          <w:rFonts w:ascii="Calibri" w:hAnsi="Calibri"/>
        </w:rPr>
      </w:pPr>
      <w:r w:rsidRPr="00D654CD">
        <w:rPr>
          <w:rFonts w:ascii="Calibri" w:hAnsi="Calibri"/>
          <w:b/>
        </w:rPr>
        <w:t>Referência completa do artigo:</w:t>
      </w:r>
      <w:r>
        <w:rPr>
          <w:rFonts w:ascii="Calibri" w:hAnsi="Calibri"/>
        </w:rPr>
        <w:t xml:space="preserve"> </w:t>
      </w:r>
    </w:p>
    <w:p w:rsidR="002D7D6D" w:rsidRPr="009235DC" w:rsidRDefault="002D7D6D" w:rsidP="002D7D6D">
      <w:pPr>
        <w:spacing w:line="360" w:lineRule="auto"/>
        <w:jc w:val="both"/>
        <w:rPr>
          <w:rFonts w:ascii="Calibri" w:hAnsi="Calibri"/>
        </w:rPr>
      </w:pPr>
      <w:r w:rsidRPr="004F5355">
        <w:rPr>
          <w:rFonts w:ascii="Calibri" w:hAnsi="Calibri"/>
        </w:rPr>
        <w:t xml:space="preserve">Nádia Pereira Gonçalves, Paulo Vieira, Maria João Saraiva. </w:t>
      </w:r>
      <w:proofErr w:type="gramStart"/>
      <w:r>
        <w:rPr>
          <w:rFonts w:ascii="Calibri" w:hAnsi="Calibri"/>
          <w:lang w:val="en-US"/>
        </w:rPr>
        <w:t xml:space="preserve">(2014). </w:t>
      </w:r>
      <w:r w:rsidRPr="004C57A1">
        <w:rPr>
          <w:rFonts w:ascii="Calibri" w:hAnsi="Calibri"/>
          <w:lang w:val="en-US"/>
        </w:rPr>
        <w:t xml:space="preserve">Interleukin-1 signaling pathway as a therapeutic target in </w:t>
      </w:r>
      <w:proofErr w:type="spellStart"/>
      <w:r w:rsidRPr="004C57A1">
        <w:rPr>
          <w:rFonts w:ascii="Calibri" w:hAnsi="Calibri"/>
          <w:lang w:val="en-US"/>
        </w:rPr>
        <w:t>transthyretin</w:t>
      </w:r>
      <w:proofErr w:type="spellEnd"/>
      <w:r w:rsidRPr="004C57A1">
        <w:rPr>
          <w:rFonts w:ascii="Calibri" w:hAnsi="Calibri"/>
          <w:lang w:val="en-US"/>
        </w:rPr>
        <w:t xml:space="preserve"> </w:t>
      </w:r>
      <w:proofErr w:type="spellStart"/>
      <w:r w:rsidRPr="004C57A1">
        <w:rPr>
          <w:rFonts w:ascii="Calibri" w:hAnsi="Calibri"/>
          <w:lang w:val="en-US"/>
        </w:rPr>
        <w:t>amyloidosis</w:t>
      </w:r>
      <w:proofErr w:type="spellEnd"/>
      <w:r>
        <w:rPr>
          <w:rFonts w:ascii="Calibri" w:hAnsi="Calibri"/>
          <w:lang w:val="en-US"/>
        </w:rPr>
        <w:t>.</w:t>
      </w:r>
      <w:proofErr w:type="gramEnd"/>
      <w:r>
        <w:rPr>
          <w:rFonts w:ascii="Calibri" w:hAnsi="Calibri"/>
          <w:lang w:val="en-US"/>
        </w:rPr>
        <w:t xml:space="preserve"> </w:t>
      </w:r>
      <w:proofErr w:type="spellStart"/>
      <w:r w:rsidRPr="002D7D6D">
        <w:rPr>
          <w:rFonts w:ascii="Calibri" w:hAnsi="Calibri"/>
        </w:rPr>
        <w:t>Amyloid</w:t>
      </w:r>
      <w:proofErr w:type="spellEnd"/>
      <w:r w:rsidRPr="002D7D6D">
        <w:rPr>
          <w:rFonts w:ascii="Calibri" w:hAnsi="Calibri"/>
        </w:rPr>
        <w:t>. (doi:10.3109/13506129.2014.927759)</w:t>
      </w:r>
    </w:p>
    <w:p w:rsidR="002D7D6D" w:rsidRDefault="002D7D6D" w:rsidP="002D7D6D">
      <w:pPr>
        <w:spacing w:line="360" w:lineRule="auto"/>
        <w:jc w:val="both"/>
        <w:rPr>
          <w:rFonts w:ascii="Calibri" w:hAnsi="Calibri"/>
        </w:rPr>
      </w:pPr>
      <w:proofErr w:type="gramStart"/>
      <w:r w:rsidRPr="00D654CD">
        <w:rPr>
          <w:rFonts w:ascii="Calibri" w:hAnsi="Calibri"/>
          <w:b/>
        </w:rPr>
        <w:t>Link</w:t>
      </w:r>
      <w:proofErr w:type="gramEnd"/>
      <w:r w:rsidRPr="00D654CD">
        <w:rPr>
          <w:rFonts w:ascii="Calibri" w:hAnsi="Calibri"/>
          <w:b/>
        </w:rPr>
        <w:t xml:space="preserve"> direto para o artigo</w:t>
      </w:r>
      <w:r>
        <w:rPr>
          <w:rFonts w:ascii="Calibri" w:hAnsi="Calibri"/>
        </w:rPr>
        <w:t xml:space="preserve">, </w:t>
      </w:r>
    </w:p>
    <w:p w:rsidR="002D7D6D" w:rsidRDefault="002D7D6D" w:rsidP="002D7D6D">
      <w:pPr>
        <w:spacing w:line="360" w:lineRule="auto"/>
        <w:jc w:val="both"/>
        <w:rPr>
          <w:rFonts w:ascii="Calibri" w:hAnsi="Calibri"/>
        </w:rPr>
      </w:pPr>
      <w:hyperlink r:id="rId5" w:history="1">
        <w:r w:rsidRPr="00BE4C22">
          <w:rPr>
            <w:rStyle w:val="Hyperlink"/>
            <w:rFonts w:ascii="Calibri" w:hAnsi="Calibri"/>
          </w:rPr>
          <w:t>http://informahealthcare.com/eprint/qNy3awga9K3vwiSDpFCJ/full</w:t>
        </w:r>
      </w:hyperlink>
    </w:p>
    <w:p w:rsidR="002D7D6D" w:rsidRDefault="002D7D6D"/>
    <w:sectPr w:rsidR="002D7D6D" w:rsidSect="000A1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D7D6D"/>
    <w:rsid w:val="000A1A37"/>
    <w:rsid w:val="0024012E"/>
    <w:rsid w:val="002D7D6D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7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rmahealthcare.com/eprint/qNy3awga9K3vwiSDpFCJ/full" TargetMode="External"/><Relationship Id="rId4" Type="http://schemas.openxmlformats.org/officeDocument/2006/relationships/hyperlink" Target="http://www.medscape.com/viewarticle/76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2014-06-17T09:29:00Z</dcterms:created>
  <dcterms:modified xsi:type="dcterms:W3CDTF">2014-06-17T09:32:00Z</dcterms:modified>
</cp:coreProperties>
</file>