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C678B4" w:rsidRDefault="005F24CC">
      <w:pPr>
        <w:rPr>
          <w:sz w:val="28"/>
          <w:szCs w:val="28"/>
        </w:rPr>
      </w:pPr>
      <w:r w:rsidRPr="00C678B4">
        <w:rPr>
          <w:sz w:val="28"/>
          <w:szCs w:val="28"/>
        </w:rPr>
        <w:t>Bichos-da-seda</w:t>
      </w:r>
    </w:p>
    <w:p w:rsidR="005F24CC" w:rsidRDefault="005F24CC"/>
    <w:p w:rsidR="005F24CC" w:rsidRDefault="005F24CC" w:rsidP="003C47D7">
      <w:pPr>
        <w:spacing w:after="0"/>
        <w:rPr>
          <w:sz w:val="24"/>
          <w:szCs w:val="24"/>
        </w:rPr>
      </w:pPr>
      <w:r w:rsidRPr="005F24CC">
        <w:rPr>
          <w:sz w:val="24"/>
          <w:szCs w:val="24"/>
        </w:rPr>
        <w:t>Com o avançar</w:t>
      </w:r>
      <w:r>
        <w:rPr>
          <w:sz w:val="24"/>
          <w:szCs w:val="24"/>
        </w:rPr>
        <w:t xml:space="preserve"> da primavera a natureza eclode.</w:t>
      </w:r>
    </w:p>
    <w:p w:rsidR="005F24CC" w:rsidRPr="005F24CC" w:rsidRDefault="009A7DFC" w:rsidP="003C47D7">
      <w:pPr>
        <w:spacing w:after="0"/>
        <w:rPr>
          <w:sz w:val="24"/>
          <w:szCs w:val="24"/>
        </w:rPr>
      </w:pPr>
      <w:r>
        <w:rPr>
          <w:sz w:val="24"/>
          <w:szCs w:val="24"/>
        </w:rPr>
        <w:t>É também época d</w:t>
      </w:r>
      <w:r w:rsidR="005F24CC">
        <w:rPr>
          <w:sz w:val="24"/>
          <w:szCs w:val="24"/>
        </w:rPr>
        <w:t xml:space="preserve">as crianças e </w:t>
      </w:r>
      <w:r>
        <w:rPr>
          <w:sz w:val="24"/>
          <w:szCs w:val="24"/>
        </w:rPr>
        <w:t xml:space="preserve">seus </w:t>
      </w:r>
      <w:r w:rsidR="005F24CC">
        <w:rPr>
          <w:sz w:val="24"/>
          <w:szCs w:val="24"/>
        </w:rPr>
        <w:t xml:space="preserve">familiares se entusiasmarem (e inquietarem) com o </w:t>
      </w:r>
      <w:r>
        <w:rPr>
          <w:sz w:val="24"/>
          <w:szCs w:val="24"/>
        </w:rPr>
        <w:t>evoluir</w:t>
      </w:r>
      <w:r w:rsidR="005F24CC">
        <w:rPr>
          <w:sz w:val="24"/>
          <w:szCs w:val="24"/>
        </w:rPr>
        <w:t xml:space="preserve"> do ciclo de vida do bicho-da-seda.</w:t>
      </w:r>
    </w:p>
    <w:p w:rsidR="00DB04AE" w:rsidRDefault="005F24CC" w:rsidP="003C47D7">
      <w:pPr>
        <w:spacing w:after="0"/>
        <w:rPr>
          <w:rFonts w:eastAsia="Times New Roman" w:cs="Arial"/>
          <w:iCs/>
          <w:sz w:val="24"/>
          <w:szCs w:val="24"/>
          <w:lang w:eastAsia="pt-PT"/>
        </w:rPr>
      </w:pPr>
      <w:r w:rsidRPr="005F24CC">
        <w:rPr>
          <w:sz w:val="24"/>
          <w:szCs w:val="24"/>
        </w:rPr>
        <w:t xml:space="preserve">O aumento da temperatura ambiente faz com que </w:t>
      </w:r>
      <w:r w:rsidR="0001420D">
        <w:rPr>
          <w:sz w:val="24"/>
          <w:szCs w:val="24"/>
        </w:rPr>
        <w:t>as centenas de</w:t>
      </w:r>
      <w:r w:rsidRPr="005F24CC">
        <w:rPr>
          <w:sz w:val="24"/>
          <w:szCs w:val="24"/>
        </w:rPr>
        <w:t xml:space="preserve"> pequenos ovos</w:t>
      </w:r>
      <w:r>
        <w:rPr>
          <w:sz w:val="24"/>
          <w:szCs w:val="24"/>
        </w:rPr>
        <w:t xml:space="preserve"> acinzentados,</w:t>
      </w:r>
      <w:r w:rsidRPr="005F24CC">
        <w:rPr>
          <w:sz w:val="24"/>
          <w:szCs w:val="24"/>
        </w:rPr>
        <w:t xml:space="preserve"> </w:t>
      </w:r>
      <w:r>
        <w:rPr>
          <w:sz w:val="24"/>
          <w:szCs w:val="24"/>
        </w:rPr>
        <w:t>com um tamanho</w:t>
      </w:r>
      <w:r w:rsidRPr="005F24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577A7D">
        <w:rPr>
          <w:sz w:val="24"/>
          <w:szCs w:val="24"/>
        </w:rPr>
        <w:t>cerca de</w:t>
      </w:r>
      <w:r>
        <w:rPr>
          <w:sz w:val="24"/>
          <w:szCs w:val="24"/>
        </w:rPr>
        <w:t xml:space="preserve"> </w:t>
      </w:r>
      <w:r w:rsidR="00577A7D">
        <w:rPr>
          <w:rFonts w:eastAsia="Times New Roman" w:cs="Arial"/>
          <w:sz w:val="24"/>
          <w:szCs w:val="24"/>
          <w:lang w:eastAsia="pt-PT"/>
        </w:rPr>
        <w:t xml:space="preserve">1 </w:t>
      </w:r>
      <w:r w:rsidRPr="005F24CC">
        <w:rPr>
          <w:rFonts w:eastAsia="Times New Roman" w:cs="Arial"/>
          <w:sz w:val="24"/>
          <w:szCs w:val="24"/>
          <w:lang w:eastAsia="pt-PT"/>
        </w:rPr>
        <w:t xml:space="preserve">mm, </w:t>
      </w:r>
      <w:r>
        <w:rPr>
          <w:rFonts w:eastAsia="Times New Roman" w:cs="Arial"/>
          <w:sz w:val="24"/>
          <w:szCs w:val="24"/>
          <w:lang w:eastAsia="pt-PT"/>
        </w:rPr>
        <w:t xml:space="preserve">guardados naquela caixa de sapatos desde o ano anterior, </w:t>
      </w:r>
      <w:r w:rsidRPr="005F24CC">
        <w:rPr>
          <w:rFonts w:eastAsia="Times New Roman" w:cs="Arial"/>
          <w:sz w:val="24"/>
          <w:szCs w:val="24"/>
          <w:lang w:eastAsia="pt-PT"/>
        </w:rPr>
        <w:t>saiam do período de latência e eclodam</w:t>
      </w:r>
      <w:r>
        <w:rPr>
          <w:sz w:val="24"/>
          <w:szCs w:val="24"/>
        </w:rPr>
        <w:t xml:space="preserve">. O período de latência pode durar entre 7 a 21 dias, até que </w:t>
      </w:r>
      <w:r w:rsidR="0001420D">
        <w:rPr>
          <w:sz w:val="24"/>
          <w:szCs w:val="24"/>
        </w:rPr>
        <w:t>um</w:t>
      </w:r>
      <w:r>
        <w:rPr>
          <w:sz w:val="24"/>
          <w:szCs w:val="24"/>
        </w:rPr>
        <w:t>a pequena lagart</w:t>
      </w:r>
      <w:r w:rsidR="0084593D">
        <w:rPr>
          <w:sz w:val="24"/>
          <w:szCs w:val="24"/>
        </w:rPr>
        <w:t>a</w:t>
      </w:r>
      <w:r w:rsidR="004E39EC">
        <w:rPr>
          <w:rFonts w:eastAsia="Times New Roman" w:cs="Arial"/>
          <w:iCs/>
          <w:sz w:val="24"/>
          <w:szCs w:val="24"/>
          <w:lang w:eastAsia="pt-PT"/>
        </w:rPr>
        <w:t xml:space="preserve"> </w:t>
      </w:r>
      <w:r w:rsidR="0001420D">
        <w:rPr>
          <w:rFonts w:eastAsia="Times New Roman" w:cs="Arial"/>
          <w:iCs/>
          <w:sz w:val="24"/>
          <w:szCs w:val="24"/>
          <w:lang w:eastAsia="pt-PT"/>
        </w:rPr>
        <w:t>c</w:t>
      </w:r>
      <w:r w:rsidR="0084593D">
        <w:rPr>
          <w:rFonts w:eastAsia="Times New Roman" w:cs="Arial"/>
          <w:iCs/>
          <w:sz w:val="24"/>
          <w:szCs w:val="24"/>
          <w:lang w:eastAsia="pt-PT"/>
        </w:rPr>
        <w:t>om um tamanho de entre 1 a 3 mm</w:t>
      </w:r>
      <w:r w:rsidR="0001420D">
        <w:rPr>
          <w:rFonts w:eastAsia="Times New Roman" w:cs="Arial"/>
          <w:iCs/>
          <w:sz w:val="24"/>
          <w:szCs w:val="24"/>
          <w:lang w:eastAsia="pt-PT"/>
        </w:rPr>
        <w:t xml:space="preserve"> saia do ovo. C</w:t>
      </w:r>
      <w:r w:rsidR="009A7DFC">
        <w:rPr>
          <w:rFonts w:eastAsia="Times New Roman" w:cs="Arial"/>
          <w:iCs/>
          <w:sz w:val="24"/>
          <w:szCs w:val="24"/>
          <w:lang w:eastAsia="pt-PT"/>
        </w:rPr>
        <w:t>omeça</w:t>
      </w:r>
      <w:r w:rsidR="0001420D">
        <w:rPr>
          <w:rFonts w:eastAsia="Times New Roman" w:cs="Arial"/>
          <w:iCs/>
          <w:sz w:val="24"/>
          <w:szCs w:val="24"/>
          <w:lang w:eastAsia="pt-PT"/>
        </w:rPr>
        <w:t xml:space="preserve"> assim a fase larvar deste </w:t>
      </w:r>
      <w:proofErr w:type="spellStart"/>
      <w:r w:rsidR="0001420D">
        <w:rPr>
          <w:rFonts w:eastAsia="Times New Roman" w:cs="Arial"/>
          <w:iCs/>
          <w:sz w:val="24"/>
          <w:szCs w:val="24"/>
          <w:lang w:eastAsia="pt-PT"/>
        </w:rPr>
        <w:t>insecto</w:t>
      </w:r>
      <w:proofErr w:type="spellEnd"/>
      <w:r w:rsidR="0084593D">
        <w:rPr>
          <w:rFonts w:eastAsia="Times New Roman" w:cs="Arial"/>
          <w:iCs/>
          <w:sz w:val="24"/>
          <w:szCs w:val="24"/>
          <w:lang w:eastAsia="pt-PT"/>
        </w:rPr>
        <w:t xml:space="preserve"> </w:t>
      </w:r>
      <w:r w:rsidR="0084593D" w:rsidRPr="001178A9">
        <w:rPr>
          <w:rFonts w:eastAsia="Times New Roman" w:cs="Arial"/>
          <w:sz w:val="24"/>
          <w:szCs w:val="24"/>
          <w:lang w:eastAsia="pt-PT"/>
        </w:rPr>
        <w:t xml:space="preserve">da espécie </w:t>
      </w:r>
      <w:proofErr w:type="spellStart"/>
      <w:r w:rsidR="0084593D" w:rsidRPr="001178A9">
        <w:rPr>
          <w:rFonts w:eastAsia="Times New Roman" w:cs="Arial"/>
          <w:i/>
          <w:iCs/>
          <w:sz w:val="24"/>
          <w:szCs w:val="24"/>
          <w:lang w:eastAsia="pt-PT"/>
        </w:rPr>
        <w:t>Bombyx</w:t>
      </w:r>
      <w:proofErr w:type="spellEnd"/>
      <w:r w:rsidR="0084593D" w:rsidRPr="001178A9">
        <w:rPr>
          <w:rFonts w:eastAsia="Times New Roman" w:cs="Arial"/>
          <w:i/>
          <w:iCs/>
          <w:sz w:val="24"/>
          <w:szCs w:val="24"/>
          <w:lang w:eastAsia="pt-PT"/>
        </w:rPr>
        <w:t xml:space="preserve"> </w:t>
      </w:r>
      <w:proofErr w:type="spellStart"/>
      <w:r w:rsidR="0084593D" w:rsidRPr="001178A9">
        <w:rPr>
          <w:rFonts w:eastAsia="Times New Roman" w:cs="Arial"/>
          <w:i/>
          <w:iCs/>
          <w:sz w:val="24"/>
          <w:szCs w:val="24"/>
          <w:lang w:eastAsia="pt-PT"/>
        </w:rPr>
        <w:t>mori</w:t>
      </w:r>
      <w:proofErr w:type="spellEnd"/>
      <w:r w:rsidR="00DB04AE">
        <w:rPr>
          <w:rFonts w:eastAsia="Times New Roman" w:cs="Arial"/>
          <w:i/>
          <w:iCs/>
          <w:sz w:val="24"/>
          <w:szCs w:val="24"/>
          <w:lang w:eastAsia="pt-PT"/>
        </w:rPr>
        <w:t xml:space="preserve">, </w:t>
      </w:r>
      <w:r w:rsidR="00DB04AE">
        <w:rPr>
          <w:rFonts w:eastAsia="Times New Roman" w:cs="Arial"/>
          <w:iCs/>
          <w:sz w:val="24"/>
          <w:szCs w:val="24"/>
          <w:lang w:eastAsia="pt-PT"/>
        </w:rPr>
        <w:t>oriunda do norte da C</w:t>
      </w:r>
      <w:r w:rsidR="00DB04AE" w:rsidRPr="00DB04AE">
        <w:rPr>
          <w:rFonts w:eastAsia="Times New Roman" w:cs="Arial"/>
          <w:iCs/>
          <w:sz w:val="24"/>
          <w:szCs w:val="24"/>
          <w:lang w:eastAsia="pt-PT"/>
        </w:rPr>
        <w:t>hina</w:t>
      </w:r>
      <w:r w:rsidR="00DB04AE">
        <w:rPr>
          <w:rFonts w:eastAsia="Times New Roman" w:cs="Arial"/>
          <w:iCs/>
          <w:sz w:val="24"/>
          <w:szCs w:val="24"/>
          <w:lang w:eastAsia="pt-PT"/>
        </w:rPr>
        <w:t>, hoje disseminada por todo o mundo</w:t>
      </w:r>
      <w:r w:rsidR="0001420D">
        <w:rPr>
          <w:rFonts w:eastAsia="Times New Roman" w:cs="Arial"/>
          <w:iCs/>
          <w:sz w:val="24"/>
          <w:szCs w:val="24"/>
          <w:lang w:eastAsia="pt-PT"/>
        </w:rPr>
        <w:t xml:space="preserve">. </w:t>
      </w:r>
    </w:p>
    <w:p w:rsidR="00DB04AE" w:rsidRDefault="00DB04AE" w:rsidP="003C47D7">
      <w:pPr>
        <w:spacing w:after="0"/>
        <w:rPr>
          <w:rFonts w:eastAsia="Times New Roman" w:cs="Arial"/>
          <w:iCs/>
          <w:sz w:val="24"/>
          <w:szCs w:val="24"/>
          <w:lang w:eastAsia="pt-PT"/>
        </w:rPr>
      </w:pPr>
      <w:r>
        <w:rPr>
          <w:rFonts w:eastAsia="Times New Roman" w:cs="Arial"/>
          <w:iCs/>
          <w:sz w:val="24"/>
          <w:szCs w:val="24"/>
          <w:lang w:eastAsia="pt-PT"/>
        </w:rPr>
        <w:t>A</w:t>
      </w:r>
      <w:r w:rsidR="0001420D">
        <w:rPr>
          <w:rFonts w:eastAsia="Times New Roman" w:cs="Arial"/>
          <w:iCs/>
          <w:sz w:val="24"/>
          <w:szCs w:val="24"/>
          <w:lang w:eastAsia="pt-PT"/>
        </w:rPr>
        <w:t xml:space="preserve"> fase </w:t>
      </w:r>
      <w:r>
        <w:rPr>
          <w:rFonts w:eastAsia="Times New Roman" w:cs="Arial"/>
          <w:iCs/>
          <w:sz w:val="24"/>
          <w:szCs w:val="24"/>
          <w:lang w:eastAsia="pt-PT"/>
        </w:rPr>
        <w:t xml:space="preserve">larvar </w:t>
      </w:r>
      <w:r w:rsidR="0001420D">
        <w:rPr>
          <w:rFonts w:eastAsia="Times New Roman" w:cs="Arial"/>
          <w:iCs/>
          <w:sz w:val="24"/>
          <w:szCs w:val="24"/>
          <w:lang w:eastAsia="pt-PT"/>
        </w:rPr>
        <w:t xml:space="preserve">dura cerca de 24 dias até à formação do casulo. </w:t>
      </w:r>
    </w:p>
    <w:p w:rsidR="0001420D" w:rsidRDefault="0001420D" w:rsidP="003C47D7">
      <w:pPr>
        <w:spacing w:after="0"/>
        <w:rPr>
          <w:rFonts w:eastAsia="Times New Roman" w:cs="Arial"/>
          <w:iCs/>
          <w:sz w:val="24"/>
          <w:szCs w:val="24"/>
          <w:lang w:eastAsia="pt-PT"/>
        </w:rPr>
      </w:pPr>
      <w:r>
        <w:rPr>
          <w:rFonts w:eastAsia="Times New Roman" w:cs="Arial"/>
          <w:iCs/>
          <w:sz w:val="24"/>
          <w:szCs w:val="24"/>
          <w:lang w:eastAsia="pt-PT"/>
        </w:rPr>
        <w:t xml:space="preserve">As pequenas lagartas estão esfomeadas e só comem um tipo de folha: </w:t>
      </w:r>
      <w:r>
        <w:rPr>
          <w:rFonts w:eastAsia="Times New Roman" w:cs="Arial"/>
          <w:sz w:val="24"/>
          <w:szCs w:val="24"/>
          <w:lang w:eastAsia="pt-PT"/>
        </w:rPr>
        <w:t>as folhas da amoreira</w:t>
      </w:r>
      <w:r>
        <w:rPr>
          <w:rFonts w:eastAsia="Times New Roman" w:cs="Arial"/>
          <w:iCs/>
          <w:sz w:val="24"/>
          <w:szCs w:val="24"/>
          <w:lang w:eastAsia="pt-PT"/>
        </w:rPr>
        <w:t xml:space="preserve">. E começa a procura e recolha de folhas para alimentar as vorazes lagartas. </w:t>
      </w:r>
      <w:r>
        <w:rPr>
          <w:rFonts w:eastAsia="Times New Roman" w:cs="Arial"/>
          <w:sz w:val="24"/>
          <w:szCs w:val="24"/>
          <w:lang w:eastAsia="pt-PT"/>
        </w:rPr>
        <w:t>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amoreira </w:t>
      </w:r>
      <w:r>
        <w:rPr>
          <w:rFonts w:eastAsia="Times New Roman" w:cs="Arial"/>
          <w:sz w:val="24"/>
          <w:szCs w:val="24"/>
          <w:lang w:eastAsia="pt-PT"/>
        </w:rPr>
        <w:t xml:space="preserve">é </w:t>
      </w:r>
      <w:r w:rsidR="00060B66">
        <w:rPr>
          <w:rFonts w:eastAsia="Times New Roman" w:cs="Arial"/>
          <w:sz w:val="24"/>
          <w:szCs w:val="24"/>
          <w:lang w:eastAsia="pt-PT"/>
        </w:rPr>
        <w:t xml:space="preserve">uma árvore </w:t>
      </w:r>
      <w:r>
        <w:rPr>
          <w:rFonts w:eastAsia="Times New Roman" w:cs="Arial"/>
          <w:sz w:val="24"/>
          <w:szCs w:val="24"/>
          <w:lang w:eastAsia="pt-PT"/>
        </w:rPr>
        <w:t>originária da China e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botanicamente pertence à família </w:t>
      </w:r>
      <w:proofErr w:type="spellStart"/>
      <w:r w:rsidRPr="0001420D">
        <w:rPr>
          <w:rFonts w:eastAsia="Times New Roman" w:cs="Arial"/>
          <w:i/>
          <w:sz w:val="24"/>
          <w:szCs w:val="24"/>
          <w:lang w:eastAsia="pt-PT"/>
        </w:rPr>
        <w:t>Moraceae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e ao género </w:t>
      </w:r>
      <w:proofErr w:type="spellStart"/>
      <w:r w:rsidRPr="0001420D">
        <w:rPr>
          <w:rFonts w:eastAsia="Times New Roman" w:cs="Arial"/>
          <w:i/>
          <w:sz w:val="24"/>
          <w:szCs w:val="24"/>
          <w:lang w:eastAsia="pt-PT"/>
        </w:rPr>
        <w:t>Morus</w:t>
      </w:r>
      <w:proofErr w:type="spellEnd"/>
      <w:r>
        <w:rPr>
          <w:rFonts w:eastAsia="Times New Roman" w:cs="Arial"/>
          <w:sz w:val="24"/>
          <w:szCs w:val="24"/>
          <w:lang w:eastAsia="pt-PT"/>
        </w:rPr>
        <w:t>.</w:t>
      </w:r>
      <w:r>
        <w:rPr>
          <w:rFonts w:eastAsia="Times New Roman" w:cs="Arial"/>
          <w:iCs/>
          <w:sz w:val="24"/>
          <w:szCs w:val="24"/>
          <w:lang w:eastAsia="pt-PT"/>
        </w:rPr>
        <w:t xml:space="preserve"> </w:t>
      </w:r>
    </w:p>
    <w:p w:rsidR="005B1632" w:rsidRDefault="004A2BE8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H</w:t>
      </w:r>
      <w:r w:rsidR="00060B66">
        <w:rPr>
          <w:rFonts w:eastAsia="Times New Roman" w:cs="Arial"/>
          <w:sz w:val="24"/>
          <w:szCs w:val="24"/>
          <w:lang w:eastAsia="pt-PT"/>
        </w:rPr>
        <w:t xml:space="preserve">á sempre um elemento da família que acaba por ficar mais sobrecarregado com a tarefa de alimentar as lagartas. Contudo, a observação do ciclo de vida deste </w:t>
      </w:r>
      <w:proofErr w:type="spellStart"/>
      <w:r w:rsidR="00060B66">
        <w:rPr>
          <w:rFonts w:eastAsia="Times New Roman" w:cs="Arial"/>
          <w:sz w:val="24"/>
          <w:szCs w:val="24"/>
          <w:lang w:eastAsia="pt-PT"/>
        </w:rPr>
        <w:t>insecto</w:t>
      </w:r>
      <w:proofErr w:type="spellEnd"/>
      <w:r w:rsidR="00060B66">
        <w:rPr>
          <w:rFonts w:eastAsia="Times New Roman" w:cs="Arial"/>
          <w:sz w:val="24"/>
          <w:szCs w:val="24"/>
          <w:lang w:eastAsia="pt-PT"/>
        </w:rPr>
        <w:t xml:space="preserve">, semelhante ao de muitos outros, é de todo muito educativo para todos. É a possibilidade de observamos </w:t>
      </w:r>
      <w:r w:rsidR="005B1632">
        <w:rPr>
          <w:rFonts w:eastAsia="Times New Roman" w:cs="Arial"/>
          <w:sz w:val="24"/>
          <w:szCs w:val="24"/>
          <w:lang w:eastAsia="pt-PT"/>
        </w:rPr>
        <w:t xml:space="preserve">as diferentes etapas de </w:t>
      </w:r>
      <w:r w:rsidR="00060B66">
        <w:rPr>
          <w:rFonts w:eastAsia="Times New Roman" w:cs="Arial"/>
          <w:sz w:val="24"/>
          <w:szCs w:val="24"/>
          <w:lang w:eastAsia="pt-PT"/>
        </w:rPr>
        <w:t xml:space="preserve">um ser vivo em transformação </w:t>
      </w:r>
      <w:r w:rsidR="005B1632">
        <w:rPr>
          <w:rFonts w:eastAsia="Times New Roman" w:cs="Arial"/>
          <w:sz w:val="24"/>
          <w:szCs w:val="24"/>
          <w:lang w:eastAsia="pt-PT"/>
        </w:rPr>
        <w:t xml:space="preserve">ao longo de um ciclo de vida relativamente curto. </w:t>
      </w:r>
      <w:r w:rsidR="00AF2D79">
        <w:rPr>
          <w:rFonts w:eastAsia="Times New Roman" w:cs="Arial"/>
          <w:sz w:val="24"/>
          <w:szCs w:val="24"/>
          <w:lang w:eastAsia="pt-PT"/>
        </w:rPr>
        <w:t xml:space="preserve">Um contacto com a biodiversidade em transformação. </w:t>
      </w:r>
    </w:p>
    <w:p w:rsidR="00060B66" w:rsidRDefault="005B1632" w:rsidP="003C47D7">
      <w:pPr>
        <w:spacing w:after="0"/>
        <w:rPr>
          <w:rFonts w:eastAsia="Times New Roman" w:cs="Arial"/>
          <w:iCs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Com a disponibilidade de alimento assegurada, a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 xml:space="preserve"> lagarta cresce muito e necessita de trocar </w:t>
      </w:r>
      <w:r>
        <w:rPr>
          <w:rFonts w:eastAsia="Times New Roman" w:cs="Arial"/>
          <w:sz w:val="24"/>
          <w:szCs w:val="24"/>
          <w:lang w:eastAsia="pt-PT"/>
        </w:rPr>
        <w:t xml:space="preserve">o seu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exoesqueleto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quitinoso, a sua pele, para poder continuar a crescer. Esta troca é designada </w:t>
      </w:r>
      <w:r w:rsidR="00577A7D">
        <w:rPr>
          <w:rFonts w:eastAsia="Times New Roman" w:cs="Arial"/>
          <w:sz w:val="24"/>
          <w:szCs w:val="24"/>
          <w:lang w:eastAsia="pt-PT"/>
        </w:rPr>
        <w:t>por</w:t>
      </w:r>
      <w:r>
        <w:rPr>
          <w:rFonts w:eastAsia="Times New Roman" w:cs="Arial"/>
          <w:sz w:val="24"/>
          <w:szCs w:val="24"/>
          <w:lang w:eastAsia="pt-PT"/>
        </w:rPr>
        <w:t xml:space="preserve"> muda. Na fase larvar ocorrem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 xml:space="preserve"> 4 mudas de pele, nas quais </w:t>
      </w:r>
      <w:r>
        <w:rPr>
          <w:rFonts w:eastAsia="Times New Roman" w:cs="Arial"/>
          <w:sz w:val="24"/>
          <w:szCs w:val="24"/>
          <w:lang w:eastAsia="pt-PT"/>
        </w:rPr>
        <w:t xml:space="preserve">a lagarta </w:t>
      </w:r>
      <w:r w:rsidR="00981326">
        <w:rPr>
          <w:rFonts w:eastAsia="Times New Roman" w:cs="Arial"/>
          <w:sz w:val="24"/>
          <w:szCs w:val="24"/>
          <w:lang w:eastAsia="pt-PT"/>
        </w:rPr>
        <w:t>não se alimenta</w:t>
      </w:r>
      <w:r>
        <w:rPr>
          <w:rFonts w:eastAsia="Times New Roman" w:cs="Arial"/>
          <w:sz w:val="24"/>
          <w:szCs w:val="24"/>
          <w:lang w:eastAsia="pt-PT"/>
        </w:rPr>
        <w:t xml:space="preserve">. 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 xml:space="preserve">O espaço de tempo entre </w:t>
      </w:r>
      <w:r>
        <w:rPr>
          <w:rFonts w:eastAsia="Times New Roman" w:cs="Arial"/>
          <w:sz w:val="24"/>
          <w:szCs w:val="24"/>
          <w:lang w:eastAsia="pt-PT"/>
        </w:rPr>
        <w:t>cada muda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 xml:space="preserve"> de pele </w:t>
      </w:r>
      <w:r>
        <w:rPr>
          <w:rFonts w:eastAsia="Times New Roman" w:cs="Arial"/>
          <w:sz w:val="24"/>
          <w:szCs w:val="24"/>
          <w:lang w:eastAsia="pt-PT"/>
        </w:rPr>
        <w:t>é denominado por idade ou instar.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sz w:val="24"/>
          <w:szCs w:val="24"/>
          <w:lang w:eastAsia="pt-PT"/>
        </w:rPr>
        <w:t>D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>esde a eclosão até à formação do casulo</w:t>
      </w:r>
      <w:r>
        <w:rPr>
          <w:rFonts w:eastAsia="Times New Roman" w:cs="Arial"/>
          <w:sz w:val="24"/>
          <w:szCs w:val="24"/>
          <w:lang w:eastAsia="pt-PT"/>
        </w:rPr>
        <w:t xml:space="preserve"> a lagarta passa </w:t>
      </w:r>
      <w:r w:rsidR="00577A7D">
        <w:rPr>
          <w:rFonts w:eastAsia="Times New Roman" w:cs="Arial"/>
          <w:sz w:val="24"/>
          <w:szCs w:val="24"/>
          <w:lang w:eastAsia="pt-PT"/>
        </w:rPr>
        <w:t xml:space="preserve">assim </w:t>
      </w:r>
      <w:r w:rsidR="00060B66" w:rsidRPr="001178A9">
        <w:rPr>
          <w:rFonts w:eastAsia="Times New Roman" w:cs="Arial"/>
          <w:sz w:val="24"/>
          <w:szCs w:val="24"/>
          <w:lang w:eastAsia="pt-PT"/>
        </w:rPr>
        <w:t>por cinco idades</w:t>
      </w:r>
      <w:r>
        <w:rPr>
          <w:rFonts w:eastAsia="Times New Roman" w:cs="Arial"/>
          <w:sz w:val="24"/>
          <w:szCs w:val="24"/>
          <w:lang w:eastAsia="pt-PT"/>
        </w:rPr>
        <w:t xml:space="preserve">. </w:t>
      </w:r>
    </w:p>
    <w:p w:rsidR="0001420D" w:rsidRDefault="008669E6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A lagarta na 5ª idade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r w:rsidR="0042469C">
        <w:rPr>
          <w:rFonts w:eastAsia="Times New Roman" w:cs="Arial"/>
          <w:sz w:val="24"/>
          <w:szCs w:val="24"/>
          <w:lang w:eastAsia="pt-PT"/>
        </w:rPr>
        <w:t>tem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sz w:val="24"/>
          <w:szCs w:val="24"/>
          <w:lang w:eastAsia="pt-PT"/>
        </w:rPr>
        <w:t xml:space="preserve">cerca de </w:t>
      </w:r>
      <w:r w:rsidRPr="001178A9">
        <w:rPr>
          <w:rFonts w:eastAsia="Times New Roman" w:cs="Arial"/>
          <w:sz w:val="24"/>
          <w:szCs w:val="24"/>
          <w:lang w:eastAsia="pt-PT"/>
        </w:rPr>
        <w:t>7 cm de comprimento</w:t>
      </w:r>
      <w:r w:rsidR="00044EC4">
        <w:rPr>
          <w:rFonts w:eastAsia="Times New Roman" w:cs="Arial"/>
          <w:sz w:val="24"/>
          <w:szCs w:val="24"/>
          <w:lang w:eastAsia="pt-PT"/>
        </w:rPr>
        <w:t>. É neste último instar</w:t>
      </w:r>
      <w:r>
        <w:rPr>
          <w:rFonts w:eastAsia="Times New Roman" w:cs="Arial"/>
          <w:sz w:val="24"/>
          <w:szCs w:val="24"/>
          <w:lang w:eastAsia="pt-PT"/>
        </w:rPr>
        <w:t xml:space="preserve"> que a lagarta inicia a construção do casulo. Nesta fase 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o </w:t>
      </w:r>
      <w:r w:rsidR="00044EC4">
        <w:rPr>
          <w:rFonts w:eastAsia="Times New Roman" w:cs="Arial"/>
          <w:sz w:val="24"/>
          <w:szCs w:val="24"/>
          <w:lang w:eastAsia="pt-PT"/>
        </w:rPr>
        <w:t xml:space="preserve">seu 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órgão mais desenvolvido é a glândula sericígena, </w:t>
      </w:r>
      <w:r>
        <w:rPr>
          <w:rFonts w:eastAsia="Times New Roman" w:cs="Arial"/>
          <w:sz w:val="24"/>
          <w:szCs w:val="24"/>
          <w:lang w:eastAsia="pt-PT"/>
        </w:rPr>
        <w:t>responsáv</w:t>
      </w:r>
      <w:r w:rsidR="00AF2D79">
        <w:rPr>
          <w:rFonts w:eastAsia="Times New Roman" w:cs="Arial"/>
          <w:sz w:val="24"/>
          <w:szCs w:val="24"/>
          <w:lang w:eastAsia="pt-PT"/>
        </w:rPr>
        <w:t>el pela produção do fio de seda</w:t>
      </w:r>
      <w:r>
        <w:rPr>
          <w:rFonts w:eastAsia="Times New Roman" w:cs="Arial"/>
          <w:sz w:val="24"/>
          <w:szCs w:val="24"/>
          <w:lang w:eastAsia="pt-PT"/>
        </w:rPr>
        <w:t>. Este fio de seda</w:t>
      </w:r>
      <w:r w:rsidR="00AF2D79">
        <w:rPr>
          <w:rFonts w:eastAsia="Times New Roman" w:cs="Arial"/>
          <w:sz w:val="24"/>
          <w:szCs w:val="24"/>
          <w:lang w:eastAsia="pt-PT"/>
        </w:rPr>
        <w:t>, de grande valor económico,</w:t>
      </w:r>
      <w:r>
        <w:rPr>
          <w:rFonts w:eastAsia="Times New Roman" w:cs="Arial"/>
          <w:sz w:val="24"/>
          <w:szCs w:val="24"/>
          <w:lang w:eastAsia="pt-PT"/>
        </w:rPr>
        <w:t xml:space="preserve"> é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constituído principalmente pelas proteínas </w:t>
      </w:r>
      <w:proofErr w:type="spellStart"/>
      <w:r w:rsidRPr="001178A9">
        <w:rPr>
          <w:rFonts w:eastAsia="Times New Roman" w:cs="Arial"/>
          <w:sz w:val="24"/>
          <w:szCs w:val="24"/>
          <w:lang w:eastAsia="pt-PT"/>
        </w:rPr>
        <w:t>fibroína</w:t>
      </w:r>
      <w:proofErr w:type="spellEnd"/>
      <w:r w:rsidRPr="001178A9">
        <w:rPr>
          <w:rFonts w:eastAsia="Times New Roman" w:cs="Arial"/>
          <w:sz w:val="24"/>
          <w:szCs w:val="24"/>
          <w:lang w:eastAsia="pt-PT"/>
        </w:rPr>
        <w:t xml:space="preserve"> e ser</w:t>
      </w:r>
      <w:r w:rsidR="00044EC4">
        <w:rPr>
          <w:rFonts w:eastAsia="Times New Roman" w:cs="Arial"/>
          <w:sz w:val="24"/>
          <w:szCs w:val="24"/>
          <w:lang w:eastAsia="pt-PT"/>
        </w:rPr>
        <w:t xml:space="preserve">icina, que são produzidas em diferentes partes da </w:t>
      </w:r>
      <w:r w:rsidRPr="001178A9">
        <w:rPr>
          <w:rFonts w:eastAsia="Times New Roman" w:cs="Arial"/>
          <w:sz w:val="24"/>
          <w:szCs w:val="24"/>
          <w:lang w:eastAsia="pt-PT"/>
        </w:rPr>
        <w:t>glândula e expelidas pela boca</w:t>
      </w:r>
      <w:r>
        <w:rPr>
          <w:rFonts w:eastAsia="Times New Roman" w:cs="Arial"/>
          <w:sz w:val="24"/>
          <w:szCs w:val="24"/>
          <w:lang w:eastAsia="pt-PT"/>
        </w:rPr>
        <w:t xml:space="preserve">. </w:t>
      </w:r>
      <w:r w:rsidR="00EF1615">
        <w:rPr>
          <w:rFonts w:eastAsia="Times New Roman" w:cs="Arial"/>
          <w:sz w:val="24"/>
          <w:szCs w:val="24"/>
          <w:lang w:eastAsia="pt-PT"/>
        </w:rPr>
        <w:t>A</w:t>
      </w:r>
      <w:r w:rsidR="00AF2D79">
        <w:rPr>
          <w:rFonts w:eastAsia="Times New Roman" w:cs="Arial"/>
          <w:sz w:val="24"/>
          <w:szCs w:val="24"/>
          <w:lang w:eastAsia="pt-PT"/>
        </w:rPr>
        <w:t xml:space="preserve"> glândula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 produz ainda outras substâncias </w:t>
      </w:r>
      <w:r w:rsidR="00044EC4">
        <w:rPr>
          <w:rFonts w:eastAsia="Times New Roman" w:cs="Arial"/>
          <w:sz w:val="24"/>
          <w:szCs w:val="24"/>
          <w:lang w:eastAsia="pt-PT"/>
        </w:rPr>
        <w:t>que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 conferem </w:t>
      </w:r>
      <w:r w:rsidR="00044EC4">
        <w:rPr>
          <w:rFonts w:eastAsia="Times New Roman" w:cs="Arial"/>
          <w:sz w:val="24"/>
          <w:szCs w:val="24"/>
          <w:lang w:eastAsia="pt-PT"/>
        </w:rPr>
        <w:t>certas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 propriedades ao fio de seda. Conjuntamente com a </w:t>
      </w:r>
      <w:proofErr w:type="spellStart"/>
      <w:r w:rsidR="00EF1615">
        <w:rPr>
          <w:rFonts w:eastAsia="Times New Roman" w:cs="Arial"/>
          <w:sz w:val="24"/>
          <w:szCs w:val="24"/>
          <w:lang w:eastAsia="pt-PT"/>
        </w:rPr>
        <w:t>fibroína</w:t>
      </w:r>
      <w:proofErr w:type="spellEnd"/>
      <w:r w:rsidR="00EF1615">
        <w:rPr>
          <w:rFonts w:eastAsia="Times New Roman" w:cs="Arial"/>
          <w:sz w:val="24"/>
          <w:szCs w:val="24"/>
          <w:lang w:eastAsia="pt-PT"/>
        </w:rPr>
        <w:t xml:space="preserve"> é </w:t>
      </w:r>
      <w:proofErr w:type="spellStart"/>
      <w:r w:rsidR="00EF1615">
        <w:rPr>
          <w:rFonts w:eastAsia="Times New Roman" w:cs="Arial"/>
          <w:sz w:val="24"/>
          <w:szCs w:val="24"/>
          <w:lang w:eastAsia="pt-PT"/>
        </w:rPr>
        <w:t>secretada</w:t>
      </w:r>
      <w:proofErr w:type="spellEnd"/>
      <w:r w:rsidR="00EF1615">
        <w:rPr>
          <w:rFonts w:eastAsia="Times New Roman" w:cs="Arial"/>
          <w:sz w:val="24"/>
          <w:szCs w:val="24"/>
          <w:lang w:eastAsia="pt-PT"/>
        </w:rPr>
        <w:t xml:space="preserve"> a proteína </w:t>
      </w:r>
      <w:r w:rsidR="00AF2D79">
        <w:rPr>
          <w:rFonts w:eastAsia="Times New Roman" w:cs="Arial"/>
          <w:sz w:val="24"/>
          <w:szCs w:val="24"/>
          <w:lang w:eastAsia="pt-PT"/>
        </w:rPr>
        <w:t>P25. As d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uas tornam o fio insolúvel em água. A 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secreção de sericina, </w:t>
      </w:r>
      <w:r w:rsidR="00EF1615">
        <w:rPr>
          <w:rFonts w:eastAsia="Times New Roman" w:cs="Arial"/>
          <w:sz w:val="24"/>
          <w:szCs w:val="24"/>
          <w:lang w:eastAsia="pt-PT"/>
        </w:rPr>
        <w:t>por outra zona da glândula, confere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ao fio </w:t>
      </w:r>
      <w:r w:rsidR="00EF1615">
        <w:rPr>
          <w:rFonts w:eastAsia="Times New Roman" w:cs="Arial"/>
          <w:sz w:val="24"/>
          <w:szCs w:val="24"/>
          <w:lang w:eastAsia="pt-PT"/>
        </w:rPr>
        <w:t>a sua propriedade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aderente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. É ainda </w:t>
      </w:r>
      <w:proofErr w:type="spellStart"/>
      <w:r w:rsidR="00EF1615">
        <w:rPr>
          <w:rFonts w:eastAsia="Times New Roman" w:cs="Arial"/>
          <w:sz w:val="24"/>
          <w:szCs w:val="24"/>
          <w:lang w:eastAsia="pt-PT"/>
        </w:rPr>
        <w:t>secretada</w:t>
      </w:r>
      <w:proofErr w:type="spellEnd"/>
      <w:r w:rsidR="00EF1615">
        <w:rPr>
          <w:rFonts w:eastAsia="Times New Roman" w:cs="Arial"/>
          <w:sz w:val="24"/>
          <w:szCs w:val="24"/>
          <w:lang w:eastAsia="pt-PT"/>
        </w:rPr>
        <w:t xml:space="preserve"> </w:t>
      </w:r>
      <w:r w:rsidR="00AF2D79">
        <w:rPr>
          <w:rFonts w:eastAsia="Times New Roman" w:cs="Arial"/>
          <w:sz w:val="24"/>
          <w:szCs w:val="24"/>
          <w:lang w:eastAsia="pt-PT"/>
        </w:rPr>
        <w:t>a proteína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="00EF1615">
        <w:rPr>
          <w:rFonts w:eastAsia="Times New Roman" w:cs="Arial"/>
          <w:sz w:val="24"/>
          <w:szCs w:val="24"/>
          <w:lang w:eastAsia="pt-PT"/>
        </w:rPr>
        <w:t>mucoidina</w:t>
      </w:r>
      <w:proofErr w:type="spellEnd"/>
      <w:r w:rsidR="00EF1615">
        <w:rPr>
          <w:rFonts w:eastAsia="Times New Roman" w:cs="Arial"/>
          <w:sz w:val="24"/>
          <w:szCs w:val="24"/>
          <w:lang w:eastAsia="pt-PT"/>
        </w:rPr>
        <w:t>, que</w:t>
      </w:r>
      <w:r w:rsidR="00BD3658">
        <w:rPr>
          <w:rFonts w:eastAsia="Times New Roman" w:cs="Arial"/>
          <w:sz w:val="24"/>
          <w:szCs w:val="24"/>
          <w:lang w:eastAsia="pt-PT"/>
        </w:rPr>
        <w:t xml:space="preserve"> permite que o fio passe, desliz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e, ao longo da glândula e saia pela boca da lagarta. 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A </w:t>
      </w:r>
      <w:proofErr w:type="spellStart"/>
      <w:r w:rsidR="00EF1615" w:rsidRPr="001178A9">
        <w:rPr>
          <w:rFonts w:eastAsia="Times New Roman" w:cs="Arial"/>
          <w:sz w:val="24"/>
          <w:szCs w:val="24"/>
          <w:lang w:eastAsia="pt-PT"/>
        </w:rPr>
        <w:t>fibroína</w:t>
      </w:r>
      <w:proofErr w:type="spellEnd"/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solidifica-se no momento que o fio sai, </w:t>
      </w:r>
      <w:r w:rsidR="00EF1615">
        <w:rPr>
          <w:rFonts w:eastAsia="Times New Roman" w:cs="Arial"/>
          <w:sz w:val="24"/>
          <w:szCs w:val="24"/>
          <w:lang w:eastAsia="pt-PT"/>
        </w:rPr>
        <w:t>mas a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camada de </w:t>
      </w:r>
      <w:proofErr w:type="spellStart"/>
      <w:r w:rsidR="00EF1615" w:rsidRPr="001178A9">
        <w:rPr>
          <w:rFonts w:eastAsia="Times New Roman" w:cs="Arial"/>
          <w:sz w:val="24"/>
          <w:szCs w:val="24"/>
          <w:lang w:eastAsia="pt-PT"/>
        </w:rPr>
        <w:t>mucoidina</w:t>
      </w:r>
      <w:proofErr w:type="spellEnd"/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permanece mole 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o tempo </w:t>
      </w:r>
      <w:r w:rsidR="00EF1615">
        <w:rPr>
          <w:rFonts w:eastAsia="Times New Roman" w:cs="Arial"/>
          <w:sz w:val="24"/>
          <w:szCs w:val="24"/>
          <w:lang w:eastAsia="pt-PT"/>
        </w:rPr>
        <w:lastRenderedPageBreak/>
        <w:t>necessário para que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a lagarta cole entre si as diferentes camadas de fio </w:t>
      </w:r>
      <w:r w:rsidR="00EF1615">
        <w:rPr>
          <w:rFonts w:eastAsia="Times New Roman" w:cs="Arial"/>
          <w:sz w:val="24"/>
          <w:szCs w:val="24"/>
          <w:lang w:eastAsia="pt-PT"/>
        </w:rPr>
        <w:t>durante a tecelagem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r w:rsidR="00EF1615">
        <w:rPr>
          <w:rFonts w:eastAsia="Times New Roman" w:cs="Arial"/>
          <w:sz w:val="24"/>
          <w:szCs w:val="24"/>
          <w:lang w:eastAsia="pt-PT"/>
        </w:rPr>
        <w:t>d</w:t>
      </w:r>
      <w:r w:rsidR="00EF1615" w:rsidRPr="001178A9">
        <w:rPr>
          <w:rFonts w:eastAsia="Times New Roman" w:cs="Arial"/>
          <w:sz w:val="24"/>
          <w:szCs w:val="24"/>
          <w:lang w:eastAsia="pt-PT"/>
        </w:rPr>
        <w:t>o casulo</w:t>
      </w:r>
      <w:r w:rsidR="00EF1615">
        <w:rPr>
          <w:rFonts w:eastAsia="Times New Roman" w:cs="Arial"/>
          <w:sz w:val="24"/>
          <w:szCs w:val="24"/>
          <w:lang w:eastAsia="pt-PT"/>
        </w:rPr>
        <w:t xml:space="preserve">. </w:t>
      </w:r>
    </w:p>
    <w:p w:rsidR="00F33C61" w:rsidRDefault="00F33C61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O casulo pode apresentar-se com diferentes cores e tamanhos que dependem da raça. 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branca é relativ</w:t>
      </w:r>
      <w:r>
        <w:rPr>
          <w:rFonts w:eastAsia="Times New Roman" w:cs="Arial"/>
          <w:sz w:val="24"/>
          <w:szCs w:val="24"/>
          <w:lang w:eastAsia="pt-PT"/>
        </w:rPr>
        <w:t>a às raças chinesas e europeias,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a amarela às raças europeias e</w:t>
      </w:r>
      <w:r w:rsidR="00AF2D79">
        <w:rPr>
          <w:rFonts w:eastAsia="Times New Roman" w:cs="Arial"/>
          <w:sz w:val="24"/>
          <w:szCs w:val="24"/>
          <w:lang w:eastAsia="pt-PT"/>
        </w:rPr>
        <w:t xml:space="preserve"> a esverdeada às raças indianas. A forma</w:t>
      </w:r>
      <w:r w:rsidR="00AF2D79" w:rsidRPr="001178A9">
        <w:rPr>
          <w:rFonts w:eastAsia="Times New Roman" w:cs="Arial"/>
          <w:sz w:val="24"/>
          <w:szCs w:val="24"/>
          <w:lang w:eastAsia="pt-PT"/>
        </w:rPr>
        <w:t xml:space="preserve"> arredondada é car</w:t>
      </w:r>
      <w:r w:rsidR="00AF2D79">
        <w:rPr>
          <w:rFonts w:eastAsia="Times New Roman" w:cs="Arial"/>
          <w:sz w:val="24"/>
          <w:szCs w:val="24"/>
          <w:lang w:eastAsia="pt-PT"/>
        </w:rPr>
        <w:t xml:space="preserve">acterística das raças chinesas, a </w:t>
      </w:r>
      <w:r w:rsidR="00AF2D79" w:rsidRPr="001178A9">
        <w:rPr>
          <w:rFonts w:eastAsia="Times New Roman" w:cs="Arial"/>
          <w:sz w:val="24"/>
          <w:szCs w:val="24"/>
          <w:lang w:eastAsia="pt-PT"/>
        </w:rPr>
        <w:t>ovalada das raças europeias, e em forma de amendoim das raças japonesas.</w:t>
      </w:r>
    </w:p>
    <w:p w:rsidR="00EF1615" w:rsidRDefault="00B26C7B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 w:rsidRPr="001178A9">
        <w:rPr>
          <w:rFonts w:eastAsia="Times New Roman" w:cs="Arial"/>
          <w:sz w:val="24"/>
          <w:szCs w:val="24"/>
          <w:lang w:eastAsia="pt-PT"/>
        </w:rPr>
        <w:t>No interior do casulo o</w:t>
      </w:r>
      <w:r>
        <w:rPr>
          <w:rFonts w:eastAsia="Times New Roman" w:cs="Arial"/>
          <w:sz w:val="24"/>
          <w:szCs w:val="24"/>
          <w:lang w:eastAsia="pt-PT"/>
        </w:rPr>
        <w:t xml:space="preserve"> corpo da lagarta transforma-se. Forma-se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a pupa ou crisálida, </w:t>
      </w:r>
      <w:r>
        <w:rPr>
          <w:rFonts w:eastAsia="Times New Roman" w:cs="Arial"/>
          <w:sz w:val="24"/>
          <w:szCs w:val="24"/>
          <w:lang w:eastAsia="pt-PT"/>
        </w:rPr>
        <w:t xml:space="preserve">e 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o processo de transformação </w:t>
      </w:r>
      <w:r>
        <w:rPr>
          <w:rFonts w:eastAsia="Times New Roman" w:cs="Arial"/>
          <w:sz w:val="24"/>
          <w:szCs w:val="24"/>
          <w:lang w:eastAsia="pt-PT"/>
        </w:rPr>
        <w:t xml:space="preserve">continua, </w:t>
      </w:r>
      <w:r w:rsidRPr="001178A9">
        <w:rPr>
          <w:rFonts w:eastAsia="Times New Roman" w:cs="Arial"/>
          <w:sz w:val="24"/>
          <w:szCs w:val="24"/>
          <w:lang w:eastAsia="pt-PT"/>
        </w:rPr>
        <w:t>dura</w:t>
      </w:r>
      <w:r>
        <w:rPr>
          <w:rFonts w:eastAsia="Times New Roman" w:cs="Arial"/>
          <w:sz w:val="24"/>
          <w:szCs w:val="24"/>
          <w:lang w:eastAsia="pt-PT"/>
        </w:rPr>
        <w:t>nte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cerca de 10 dias</w:t>
      </w:r>
      <w:r>
        <w:rPr>
          <w:rFonts w:eastAsia="Times New Roman" w:cs="Arial"/>
          <w:sz w:val="24"/>
          <w:szCs w:val="24"/>
          <w:lang w:eastAsia="pt-PT"/>
        </w:rPr>
        <w:t>,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até à formação do indivíduo adulto, a </w:t>
      </w:r>
      <w:r>
        <w:rPr>
          <w:rFonts w:eastAsia="Times New Roman" w:cs="Arial"/>
          <w:sz w:val="24"/>
          <w:szCs w:val="24"/>
          <w:lang w:eastAsia="pt-PT"/>
        </w:rPr>
        <w:t>borboleta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. </w:t>
      </w:r>
    </w:p>
    <w:p w:rsidR="00B26C7B" w:rsidRDefault="00AF2D79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A</w:t>
      </w:r>
      <w:r w:rsidR="00B26C7B">
        <w:rPr>
          <w:rFonts w:eastAsia="Times New Roman" w:cs="Arial"/>
          <w:sz w:val="24"/>
          <w:szCs w:val="24"/>
          <w:lang w:eastAsia="pt-PT"/>
        </w:rPr>
        <w:t xml:space="preserve"> borboleta liberta um líquido alcalino</w:t>
      </w:r>
      <w:r w:rsidR="00D34BE7">
        <w:rPr>
          <w:rFonts w:eastAsia="Times New Roman" w:cs="Arial"/>
          <w:sz w:val="24"/>
          <w:szCs w:val="24"/>
          <w:lang w:eastAsia="pt-PT"/>
        </w:rPr>
        <w:t xml:space="preserve"> que</w:t>
      </w:r>
      <w:r w:rsidR="00B26C7B">
        <w:rPr>
          <w:rFonts w:eastAsia="Times New Roman" w:cs="Arial"/>
          <w:sz w:val="24"/>
          <w:szCs w:val="24"/>
          <w:lang w:eastAsia="pt-PT"/>
        </w:rPr>
        <w:t xml:space="preserve"> corrói as proteínas de uma das extremidades do casulo, 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abrindo uma abertura para </w:t>
      </w:r>
      <w:r>
        <w:rPr>
          <w:rFonts w:eastAsia="Times New Roman" w:cs="Arial"/>
          <w:sz w:val="24"/>
          <w:szCs w:val="24"/>
          <w:lang w:eastAsia="pt-PT"/>
        </w:rPr>
        <w:t>a sua saída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. </w:t>
      </w:r>
      <w:r w:rsidR="00B26C7B">
        <w:rPr>
          <w:rFonts w:eastAsia="Times New Roman" w:cs="Arial"/>
          <w:sz w:val="24"/>
          <w:szCs w:val="24"/>
          <w:lang w:eastAsia="pt-PT"/>
        </w:rPr>
        <w:t>A borboleta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 não se alimenta </w:t>
      </w:r>
      <w:r w:rsidR="00B26C7B">
        <w:rPr>
          <w:rFonts w:eastAsia="Times New Roman" w:cs="Arial"/>
          <w:sz w:val="24"/>
          <w:szCs w:val="24"/>
          <w:lang w:eastAsia="pt-PT"/>
        </w:rPr>
        <w:t xml:space="preserve">e 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>dedica</w:t>
      </w:r>
      <w:r w:rsidR="00B26C7B">
        <w:rPr>
          <w:rFonts w:eastAsia="Times New Roman" w:cs="Arial"/>
          <w:sz w:val="24"/>
          <w:szCs w:val="24"/>
          <w:lang w:eastAsia="pt-PT"/>
        </w:rPr>
        <w:t>-se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 à reprodução da espécie</w:t>
      </w:r>
      <w:r w:rsidR="00B26C7B">
        <w:rPr>
          <w:rFonts w:eastAsia="Times New Roman" w:cs="Arial"/>
          <w:sz w:val="24"/>
          <w:szCs w:val="24"/>
          <w:lang w:eastAsia="pt-PT"/>
        </w:rPr>
        <w:t>, num período de tempo até cerca de 15 dias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. Depois do acasalamento a fêmea </w:t>
      </w:r>
      <w:r w:rsidR="00B26C7B">
        <w:rPr>
          <w:rFonts w:eastAsia="Times New Roman" w:cs="Arial"/>
          <w:sz w:val="24"/>
          <w:szCs w:val="24"/>
          <w:lang w:eastAsia="pt-PT"/>
        </w:rPr>
        <w:t>faz a postura de 200 a 500 ovos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 e</w:t>
      </w:r>
      <w:r w:rsidR="00B26C7B">
        <w:rPr>
          <w:rFonts w:eastAsia="Times New Roman" w:cs="Arial"/>
          <w:sz w:val="24"/>
          <w:szCs w:val="24"/>
          <w:lang w:eastAsia="pt-PT"/>
        </w:rPr>
        <w:t>,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 tal como o macho</w:t>
      </w:r>
      <w:r w:rsidR="00B26C7B">
        <w:rPr>
          <w:rFonts w:eastAsia="Times New Roman" w:cs="Arial"/>
          <w:sz w:val="24"/>
          <w:szCs w:val="24"/>
          <w:lang w:eastAsia="pt-PT"/>
        </w:rPr>
        <w:t>,</w:t>
      </w:r>
      <w:r w:rsidR="00B26C7B" w:rsidRPr="001178A9">
        <w:rPr>
          <w:rFonts w:eastAsia="Times New Roman" w:cs="Arial"/>
          <w:sz w:val="24"/>
          <w:szCs w:val="24"/>
          <w:lang w:eastAsia="pt-PT"/>
        </w:rPr>
        <w:t xml:space="preserve"> morre. </w:t>
      </w:r>
    </w:p>
    <w:p w:rsidR="0001420D" w:rsidRDefault="00B26C7B" w:rsidP="003C47D7">
      <w:pPr>
        <w:spacing w:after="0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Os ovos fecundados reiniciam</w:t>
      </w:r>
      <w:r w:rsidR="00AF2D79">
        <w:rPr>
          <w:rFonts w:eastAsia="Times New Roman" w:cs="Arial"/>
          <w:sz w:val="24"/>
          <w:szCs w:val="24"/>
          <w:lang w:eastAsia="pt-PT"/>
        </w:rPr>
        <w:t>, logo que as condições climatéricas os permitam, um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="00AF2D79">
        <w:rPr>
          <w:rFonts w:eastAsia="Times New Roman" w:cs="Arial"/>
          <w:sz w:val="24"/>
          <w:szCs w:val="24"/>
          <w:lang w:eastAsia="pt-PT"/>
        </w:rPr>
        <w:t>n</w:t>
      </w:r>
      <w:r>
        <w:rPr>
          <w:rFonts w:eastAsia="Times New Roman" w:cs="Arial"/>
          <w:sz w:val="24"/>
          <w:szCs w:val="24"/>
          <w:lang w:eastAsia="pt-PT"/>
        </w:rPr>
        <w:t>o</w:t>
      </w:r>
      <w:r w:rsidR="00AF2D79">
        <w:rPr>
          <w:rFonts w:eastAsia="Times New Roman" w:cs="Arial"/>
          <w:sz w:val="24"/>
          <w:szCs w:val="24"/>
          <w:lang w:eastAsia="pt-PT"/>
        </w:rPr>
        <w:t>vo</w:t>
      </w:r>
      <w:r>
        <w:rPr>
          <w:rFonts w:eastAsia="Times New Roman" w:cs="Arial"/>
          <w:sz w:val="24"/>
          <w:szCs w:val="24"/>
          <w:lang w:eastAsia="pt-PT"/>
        </w:rPr>
        <w:t xml:space="preserve"> ciclo de vida do bicho-da-seda. </w:t>
      </w:r>
    </w:p>
    <w:p w:rsidR="003C47D7" w:rsidRDefault="003C47D7" w:rsidP="003C47D7">
      <w:pPr>
        <w:spacing w:after="0" w:line="151" w:lineRule="atLeast"/>
        <w:jc w:val="both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Diga-se, muito a propósito, que este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1178A9">
        <w:rPr>
          <w:rFonts w:eastAsia="Times New Roman" w:cs="Arial"/>
          <w:sz w:val="24"/>
          <w:szCs w:val="24"/>
          <w:lang w:eastAsia="pt-PT"/>
        </w:rPr>
        <w:t>insecto</w:t>
      </w:r>
      <w:proofErr w:type="spellEnd"/>
      <w:r w:rsidRPr="001178A9">
        <w:rPr>
          <w:rFonts w:eastAsia="Times New Roman" w:cs="Arial"/>
          <w:sz w:val="24"/>
          <w:szCs w:val="24"/>
          <w:lang w:eastAsia="pt-PT"/>
        </w:rPr>
        <w:t xml:space="preserve"> </w:t>
      </w:r>
      <w:r>
        <w:rPr>
          <w:rFonts w:eastAsia="Times New Roman" w:cs="Arial"/>
          <w:sz w:val="24"/>
          <w:szCs w:val="24"/>
          <w:lang w:eastAsia="pt-PT"/>
        </w:rPr>
        <w:t>tem uma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grande importância económica, já que os seus casulos são ut</w:t>
      </w:r>
      <w:r>
        <w:rPr>
          <w:rFonts w:eastAsia="Times New Roman" w:cs="Arial"/>
          <w:sz w:val="24"/>
          <w:szCs w:val="24"/>
          <w:lang w:eastAsia="pt-PT"/>
        </w:rPr>
        <w:t>ilizados no fabrico da seda</w:t>
      </w:r>
      <w:r w:rsidRPr="001178A9">
        <w:rPr>
          <w:rFonts w:eastAsia="Times New Roman" w:cs="Arial"/>
          <w:sz w:val="24"/>
          <w:szCs w:val="24"/>
          <w:lang w:eastAsia="pt-PT"/>
        </w:rPr>
        <w:t>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1178A9">
        <w:rPr>
          <w:rFonts w:eastAsia="Times New Roman" w:cs="Arial"/>
          <w:sz w:val="24"/>
          <w:szCs w:val="24"/>
          <w:lang w:eastAsia="pt-PT"/>
        </w:rPr>
        <w:t>Cerca de 95% da seda produzida n</w:t>
      </w:r>
      <w:r>
        <w:rPr>
          <w:rFonts w:eastAsia="Times New Roman" w:cs="Arial"/>
          <w:sz w:val="24"/>
          <w:szCs w:val="24"/>
          <w:lang w:eastAsia="pt-PT"/>
        </w:rPr>
        <w:t>o mundo provém desta espécie</w:t>
      </w:r>
      <w:r w:rsidRPr="001178A9">
        <w:rPr>
          <w:rFonts w:eastAsia="Times New Roman" w:cs="Arial"/>
          <w:sz w:val="24"/>
          <w:szCs w:val="24"/>
          <w:lang w:eastAsia="pt-PT"/>
        </w:rPr>
        <w:t>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  <w:r w:rsidRPr="001178A9">
        <w:rPr>
          <w:rFonts w:eastAsia="Times New Roman" w:cs="Arial"/>
          <w:sz w:val="24"/>
          <w:szCs w:val="24"/>
          <w:lang w:eastAsia="pt-PT"/>
        </w:rPr>
        <w:t>Os quatro maiores produtores mundiais de seda são a China, o Japão, o Brasil e a Índia.</w:t>
      </w:r>
      <w:r>
        <w:rPr>
          <w:rFonts w:eastAsia="Times New Roman" w:cs="Arial"/>
          <w:sz w:val="24"/>
          <w:szCs w:val="24"/>
          <w:lang w:eastAsia="pt-PT"/>
        </w:rPr>
        <w:t xml:space="preserve"> </w:t>
      </w:r>
    </w:p>
    <w:p w:rsidR="003C47D7" w:rsidRDefault="003C47D7" w:rsidP="003C47D7">
      <w:pPr>
        <w:spacing w:after="0" w:line="151" w:lineRule="atLeast"/>
        <w:jc w:val="both"/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 xml:space="preserve">Em termos históricos, a cultura deste </w:t>
      </w:r>
      <w:proofErr w:type="spellStart"/>
      <w:r>
        <w:rPr>
          <w:rFonts w:eastAsia="Times New Roman" w:cs="Arial"/>
          <w:sz w:val="24"/>
          <w:szCs w:val="24"/>
          <w:lang w:eastAsia="pt-PT"/>
        </w:rPr>
        <w:t>insecto</w:t>
      </w:r>
      <w:proofErr w:type="spellEnd"/>
      <w:r>
        <w:rPr>
          <w:rFonts w:eastAsia="Times New Roman" w:cs="Arial"/>
          <w:sz w:val="24"/>
          <w:szCs w:val="24"/>
          <w:lang w:eastAsia="pt-PT"/>
        </w:rPr>
        <w:t xml:space="preserve"> para produzir seda, ou seri</w:t>
      </w:r>
      <w:r w:rsidR="004A2BE8">
        <w:rPr>
          <w:rFonts w:eastAsia="Times New Roman" w:cs="Arial"/>
          <w:sz w:val="24"/>
          <w:szCs w:val="24"/>
          <w:lang w:eastAsia="pt-PT"/>
        </w:rPr>
        <w:t>ci</w:t>
      </w:r>
      <w:r>
        <w:rPr>
          <w:rFonts w:eastAsia="Times New Roman" w:cs="Arial"/>
          <w:sz w:val="24"/>
          <w:szCs w:val="24"/>
          <w:lang w:eastAsia="pt-PT"/>
        </w:rPr>
        <w:t>cultura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, é uma </w:t>
      </w:r>
      <w:r>
        <w:rPr>
          <w:rFonts w:eastAsia="Times New Roman" w:cs="Arial"/>
          <w:sz w:val="24"/>
          <w:szCs w:val="24"/>
          <w:lang w:eastAsia="pt-PT"/>
        </w:rPr>
        <w:t>biotecnologia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milenar que começou </w:t>
      </w:r>
      <w:r>
        <w:rPr>
          <w:rFonts w:eastAsia="Times New Roman" w:cs="Arial"/>
          <w:sz w:val="24"/>
          <w:szCs w:val="24"/>
          <w:lang w:eastAsia="pt-PT"/>
        </w:rPr>
        <w:t xml:space="preserve">na China há cerca de 5000 anos </w:t>
      </w:r>
      <w:r w:rsidR="00AE5A8C">
        <w:rPr>
          <w:rFonts w:eastAsia="Times New Roman" w:cs="Arial"/>
          <w:sz w:val="24"/>
          <w:szCs w:val="24"/>
          <w:lang w:eastAsia="pt-PT"/>
        </w:rPr>
        <w:t xml:space="preserve">e </w:t>
      </w:r>
      <w:r>
        <w:rPr>
          <w:rFonts w:eastAsia="Times New Roman" w:cs="Arial"/>
          <w:sz w:val="24"/>
          <w:szCs w:val="24"/>
          <w:lang w:eastAsia="pt-PT"/>
        </w:rPr>
        <w:t>é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considerada uma das </w:t>
      </w:r>
      <w:proofErr w:type="spellStart"/>
      <w:r w:rsidRPr="001178A9">
        <w:rPr>
          <w:rFonts w:eastAsia="Times New Roman" w:cs="Arial"/>
          <w:sz w:val="24"/>
          <w:szCs w:val="24"/>
          <w:lang w:eastAsia="pt-PT"/>
        </w:rPr>
        <w:t>actividades</w:t>
      </w:r>
      <w:proofErr w:type="spellEnd"/>
      <w:r w:rsidRPr="001178A9">
        <w:rPr>
          <w:rFonts w:eastAsia="Times New Roman" w:cs="Arial"/>
          <w:sz w:val="24"/>
          <w:szCs w:val="24"/>
          <w:lang w:eastAsia="pt-PT"/>
        </w:rPr>
        <w:t xml:space="preserve"> agroindustriais mais antigas praticadas pelo Homem</w:t>
      </w:r>
      <w:r>
        <w:rPr>
          <w:rFonts w:eastAsia="Times New Roman" w:cs="Arial"/>
          <w:sz w:val="24"/>
          <w:szCs w:val="24"/>
          <w:lang w:eastAsia="pt-PT"/>
        </w:rPr>
        <w:t>.</w:t>
      </w:r>
      <w:r w:rsidRPr="001178A9">
        <w:rPr>
          <w:rFonts w:eastAsia="Times New Roman" w:cs="Arial"/>
          <w:sz w:val="24"/>
          <w:szCs w:val="24"/>
          <w:lang w:eastAsia="pt-PT"/>
        </w:rPr>
        <w:t xml:space="preserve"> </w:t>
      </w:r>
    </w:p>
    <w:p w:rsidR="003C47D7" w:rsidRDefault="003C47D7">
      <w:pPr>
        <w:rPr>
          <w:rFonts w:eastAsia="Times New Roman" w:cs="Arial"/>
          <w:sz w:val="24"/>
          <w:szCs w:val="24"/>
          <w:lang w:eastAsia="pt-PT"/>
        </w:rPr>
      </w:pPr>
    </w:p>
    <w:p w:rsidR="006B4DFB" w:rsidRDefault="006B4DFB">
      <w:pPr>
        <w:rPr>
          <w:rFonts w:eastAsia="Times New Roman" w:cs="Arial"/>
          <w:sz w:val="24"/>
          <w:szCs w:val="24"/>
          <w:lang w:eastAsia="pt-PT"/>
        </w:rPr>
      </w:pPr>
      <w:r>
        <w:rPr>
          <w:rFonts w:eastAsia="Times New Roman" w:cs="Arial"/>
          <w:sz w:val="24"/>
          <w:szCs w:val="24"/>
          <w:lang w:eastAsia="pt-PT"/>
        </w:rPr>
        <w:t>António Piedade</w:t>
      </w:r>
    </w:p>
    <w:p w:rsidR="002647C5" w:rsidRDefault="002647C5">
      <w:pPr>
        <w:rPr>
          <w:rFonts w:eastAsia="Times New Roman" w:cs="Arial"/>
          <w:sz w:val="24"/>
          <w:szCs w:val="24"/>
          <w:lang w:eastAsia="pt-PT"/>
        </w:rPr>
      </w:pPr>
    </w:p>
    <w:p w:rsidR="002647C5" w:rsidRPr="004E39EC" w:rsidRDefault="002647C5">
      <w:pPr>
        <w:rPr>
          <w:sz w:val="24"/>
          <w:szCs w:val="24"/>
        </w:rPr>
      </w:pPr>
      <w:r>
        <w:rPr>
          <w:rFonts w:eastAsia="Times New Roman" w:cs="Arial"/>
          <w:sz w:val="24"/>
          <w:szCs w:val="24"/>
          <w:lang w:eastAsia="pt-PT"/>
        </w:rPr>
        <w:t>Fonte: Centro Ciência Viva de Bragança.</w:t>
      </w:r>
    </w:p>
    <w:sectPr w:rsidR="002647C5" w:rsidRPr="004E39EC" w:rsidSect="00B52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F24CC"/>
    <w:rsid w:val="00004C3F"/>
    <w:rsid w:val="0001420D"/>
    <w:rsid w:val="00044EC4"/>
    <w:rsid w:val="00060B66"/>
    <w:rsid w:val="001A33EC"/>
    <w:rsid w:val="002316AE"/>
    <w:rsid w:val="0024012E"/>
    <w:rsid w:val="002647C5"/>
    <w:rsid w:val="003C47D7"/>
    <w:rsid w:val="0042469C"/>
    <w:rsid w:val="004A2BE8"/>
    <w:rsid w:val="004E39EC"/>
    <w:rsid w:val="00522286"/>
    <w:rsid w:val="00537A71"/>
    <w:rsid w:val="00577A7D"/>
    <w:rsid w:val="005B1632"/>
    <w:rsid w:val="005F24CC"/>
    <w:rsid w:val="00687FFA"/>
    <w:rsid w:val="006B4DFB"/>
    <w:rsid w:val="006F2010"/>
    <w:rsid w:val="0084593D"/>
    <w:rsid w:val="008669E6"/>
    <w:rsid w:val="008C5154"/>
    <w:rsid w:val="00970E3E"/>
    <w:rsid w:val="00981326"/>
    <w:rsid w:val="009A7DFC"/>
    <w:rsid w:val="00AE5A8C"/>
    <w:rsid w:val="00AF0139"/>
    <w:rsid w:val="00AF2D79"/>
    <w:rsid w:val="00B26C7B"/>
    <w:rsid w:val="00B529A9"/>
    <w:rsid w:val="00BD3658"/>
    <w:rsid w:val="00C11DF3"/>
    <w:rsid w:val="00C678B4"/>
    <w:rsid w:val="00D34BE7"/>
    <w:rsid w:val="00D855AE"/>
    <w:rsid w:val="00DB04AE"/>
    <w:rsid w:val="00DE289B"/>
    <w:rsid w:val="00EF1615"/>
    <w:rsid w:val="00F3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698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33</cp:revision>
  <dcterms:created xsi:type="dcterms:W3CDTF">2013-05-20T09:46:00Z</dcterms:created>
  <dcterms:modified xsi:type="dcterms:W3CDTF">2013-05-20T17:32:00Z</dcterms:modified>
</cp:coreProperties>
</file>